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ahoma" w:eastAsiaTheme="majorEastAsia" w:hAnsi="Tahoma" w:cs="Tahoma"/>
          <w:b/>
          <w:bCs/>
          <w:color w:val="365F91" w:themeColor="accent1" w:themeShade="BF"/>
          <w:sz w:val="24"/>
          <w:szCs w:val="24"/>
          <w:lang w:eastAsia="en-US"/>
        </w:rPr>
        <w:id w:val="-1851779779"/>
        <w:docPartObj>
          <w:docPartGallery w:val="Cover Pages"/>
          <w:docPartUnique/>
        </w:docPartObj>
      </w:sdtPr>
      <w:sdtEndPr>
        <w:rPr>
          <w:rFonts w:eastAsiaTheme="minorHAns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vertAnchor="page" w:horzAnchor="page" w:tblpX="2330" w:tblpY="6782"/>
            <w:tblW w:w="4006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8123"/>
          </w:tblGrid>
          <w:tr w:rsidR="00C07659" w14:paraId="2A448A03" w14:textId="77777777" w:rsidTr="00F86355">
            <w:tc>
              <w:tcPr>
                <w:tcW w:w="8123" w:type="dxa"/>
              </w:tcPr>
              <w:sdt>
                <w:sdtPr>
                  <w:rPr>
                    <w:rFonts w:ascii="Tahoma" w:eastAsiaTheme="majorEastAsia" w:hAnsi="Tahoma" w:cs="Tahoma"/>
                    <w:b/>
                    <w:bCs/>
                    <w:color w:val="365F91" w:themeColor="accent1" w:themeShade="BF"/>
                    <w:sz w:val="24"/>
                    <w:szCs w:val="24"/>
                    <w:lang w:eastAsia="en-US"/>
                  </w:rPr>
                  <w:alias w:val="Название"/>
                  <w:id w:val="13406919"/>
                  <w:placeholder>
                    <w:docPart w:val="FF4B1D5502464B72952AE435F30F5749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4EF50EC5" w14:textId="77777777" w:rsidR="00C07659" w:rsidRPr="00F86355" w:rsidRDefault="00C07659" w:rsidP="00F86355">
                    <w:pPr>
                      <w:pStyle w:val="a4"/>
                      <w:rPr>
                        <w:rFonts w:ascii="Tahoma" w:eastAsiaTheme="majorEastAsia" w:hAnsi="Tahoma" w:cs="Tahoma"/>
                        <w:color w:val="4F81BD" w:themeColor="accent1"/>
                        <w:sz w:val="24"/>
                        <w:szCs w:val="24"/>
                      </w:rPr>
                    </w:pPr>
                    <w:r w:rsidRPr="00F86355">
                      <w:rPr>
                        <w:rFonts w:ascii="Tahoma" w:hAnsi="Tahoma" w:cs="Tahoma"/>
                        <w:b/>
                        <w:bCs/>
                        <w:color w:val="365F91" w:themeColor="accent1" w:themeShade="BF"/>
                        <w:sz w:val="24"/>
                        <w:szCs w:val="24"/>
                        <w:lang w:eastAsia="en-US"/>
                      </w:rPr>
                      <w:t xml:space="preserve"> Аудит состояния информационной системы на базе 1С в группе </w:t>
                    </w:r>
                    <w:r w:rsidR="00D07C31" w:rsidRPr="00F86355">
                      <w:rPr>
                        <w:rFonts w:ascii="Tahoma" w:hAnsi="Tahoma" w:cs="Tahoma"/>
                        <w:b/>
                        <w:bCs/>
                        <w:color w:val="365F91" w:themeColor="accent1" w:themeShade="BF"/>
                        <w:sz w:val="24"/>
                        <w:szCs w:val="24"/>
                        <w:lang w:eastAsia="en-US"/>
                      </w:rPr>
                      <w:t>компаний</w:t>
                    </w:r>
                    <w:r w:rsidRPr="00F86355">
                      <w:rPr>
                        <w:rFonts w:ascii="Tahoma" w:hAnsi="Tahoma" w:cs="Tahoma"/>
                        <w:b/>
                        <w:bCs/>
                        <w:color w:val="365F91" w:themeColor="accent1" w:themeShade="BF"/>
                        <w:sz w:val="24"/>
                        <w:szCs w:val="24"/>
                        <w:lang w:eastAsia="en-US"/>
                      </w:rPr>
                      <w:t xml:space="preserve"> «ТД Сергеев  и Ко» и «КИТЧАЙ.РУ»</w:t>
                    </w:r>
                  </w:p>
                </w:sdtContent>
              </w:sdt>
            </w:tc>
          </w:tr>
          <w:tr w:rsidR="00C07659" w14:paraId="267E4377" w14:textId="77777777" w:rsidTr="00F86355">
            <w:sdt>
              <w:sdtPr>
                <w:rPr>
                  <w:rFonts w:ascii="Tahoma" w:eastAsiaTheme="majorEastAsia" w:hAnsi="Tahoma" w:cs="Tahoma"/>
                </w:rPr>
                <w:alias w:val="Подзаголовок"/>
                <w:id w:val="13406923"/>
                <w:placeholder>
                  <w:docPart w:val="7DC76D4577EE411EBD7F094F3B9C4F8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123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26F64E4" w14:textId="77777777" w:rsidR="00C07659" w:rsidRPr="00F86355" w:rsidRDefault="007A6956" w:rsidP="00F86355">
                    <w:pPr>
                      <w:pStyle w:val="a4"/>
                      <w:rPr>
                        <w:rFonts w:ascii="Tahoma" w:eastAsiaTheme="majorEastAsia" w:hAnsi="Tahoma" w:cs="Tahoma"/>
                      </w:rPr>
                    </w:pPr>
                    <w:r w:rsidRPr="00F86355">
                      <w:rPr>
                        <w:rFonts w:ascii="Tahoma" w:eastAsiaTheme="majorEastAsia" w:hAnsi="Tahoma" w:cs="Tahoma"/>
                      </w:rPr>
                      <w:t>с</w:t>
                    </w:r>
                    <w:r w:rsidR="008642B9" w:rsidRPr="00F86355">
                      <w:rPr>
                        <w:rFonts w:ascii="Tahoma" w:eastAsiaTheme="majorEastAsia" w:hAnsi="Tahoma" w:cs="Tahoma"/>
                      </w:rPr>
                      <w:t xml:space="preserve"> </w:t>
                    </w:r>
                    <w:r w:rsidRPr="00F86355">
                      <w:rPr>
                        <w:rFonts w:ascii="Tahoma" w:eastAsiaTheme="majorEastAsia" w:hAnsi="Tahoma" w:cs="Tahoma"/>
                      </w:rPr>
                      <w:t xml:space="preserve">18 по </w:t>
                    </w:r>
                    <w:r w:rsidR="008642B9" w:rsidRPr="00F86355">
                      <w:rPr>
                        <w:rFonts w:ascii="Tahoma" w:eastAsiaTheme="majorEastAsia" w:hAnsi="Tahoma" w:cs="Tahoma"/>
                      </w:rPr>
                      <w:t>2</w:t>
                    </w:r>
                    <w:r w:rsidR="00640793" w:rsidRPr="00F86355">
                      <w:rPr>
                        <w:rFonts w:ascii="Tahoma" w:eastAsiaTheme="majorEastAsia" w:hAnsi="Tahoma" w:cs="Tahoma"/>
                      </w:rPr>
                      <w:t>2</w:t>
                    </w:r>
                    <w:r w:rsidR="008642B9" w:rsidRPr="00F86355">
                      <w:rPr>
                        <w:rFonts w:ascii="Tahoma" w:eastAsiaTheme="majorEastAsia" w:hAnsi="Tahoma" w:cs="Tahoma"/>
                      </w:rPr>
                      <w:t xml:space="preserve"> марта 2015 года</w:t>
                    </w:r>
                  </w:p>
                </w:tc>
              </w:sdtContent>
            </w:sdt>
          </w:tr>
        </w:tbl>
        <w:p w14:paraId="54EEEE64" w14:textId="68DFE521" w:rsidR="00C07659" w:rsidRDefault="00F86355" w:rsidP="00F86355">
          <w:r>
            <w:rPr>
              <w:noProof/>
              <w:lang w:val="en-US" w:eastAsia="ru-RU"/>
            </w:rPr>
            <w:drawing>
              <wp:anchor distT="0" distB="0" distL="114300" distR="114300" simplePos="0" relativeHeight="251659264" behindDoc="0" locked="0" layoutInCell="1" allowOverlap="1" wp14:anchorId="70660105" wp14:editId="07AF45F1">
                <wp:simplePos x="0" y="0"/>
                <wp:positionH relativeFrom="column">
                  <wp:posOffset>2171700</wp:posOffset>
                </wp:positionH>
                <wp:positionV relativeFrom="paragraph">
                  <wp:posOffset>-457200</wp:posOffset>
                </wp:positionV>
                <wp:extent cx="4287690" cy="2057400"/>
                <wp:effectExtent l="0" t="0" r="0" b="0"/>
                <wp:wrapNone/>
                <wp:docPr id="4" name="Изображение 4" descr="System:Users:illusion:Google Drive:BSLT:020 Маркетинг:Логотип BSLT:BSLT 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ystem:Users:illusion:Google Drive:BSLT:020 Маркетинг:Логотип BSLT:BSLT 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769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D3C5B13" w14:textId="77777777" w:rsidR="00C07659" w:rsidRDefault="00C07659" w:rsidP="00F86355"/>
        <w:p w14:paraId="49619F20" w14:textId="77777777" w:rsidR="00C07659" w:rsidRDefault="00C07659" w:rsidP="00F86355"/>
        <w:p w14:paraId="41227667" w14:textId="77777777" w:rsidR="00C07659" w:rsidRDefault="00C07659" w:rsidP="00F86355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br w:type="page"/>
          </w:r>
        </w:p>
        <w:bookmarkStart w:id="0" w:name="_GoBack" w:displacedByCustomXml="next"/>
      </w:sdtContent>
    </w:sdt>
    <w:bookmarkEnd w:id="0" w:displacedByCustomXml="prev"/>
    <w:p w14:paraId="622516D9" w14:textId="77777777" w:rsidR="00C07659" w:rsidRPr="00C07659" w:rsidRDefault="00C07659" w:rsidP="00F86355"/>
    <w:sdt>
      <w:sdtPr>
        <w:rPr>
          <w:rFonts w:ascii="Tahoma" w:eastAsiaTheme="minorHAnsi" w:hAnsi="Tahoma" w:cs="Tahoma"/>
          <w:b w:val="0"/>
          <w:bCs w:val="0"/>
          <w:color w:val="auto"/>
          <w:sz w:val="22"/>
          <w:szCs w:val="22"/>
          <w:lang w:eastAsia="en-US"/>
        </w:rPr>
        <w:id w:val="669997030"/>
        <w:docPartObj>
          <w:docPartGallery w:val="Table of Contents"/>
          <w:docPartUnique/>
        </w:docPartObj>
      </w:sdtPr>
      <w:sdtEndPr/>
      <w:sdtContent>
        <w:p w14:paraId="43EA5CF9" w14:textId="77777777" w:rsidR="00C07659" w:rsidRPr="00F86355" w:rsidRDefault="00C07659" w:rsidP="00F86355">
          <w:pPr>
            <w:pStyle w:val="a8"/>
          </w:pPr>
          <w:r w:rsidRPr="00F86355">
            <w:t>Оглавление</w:t>
          </w:r>
        </w:p>
        <w:p w14:paraId="285874ED" w14:textId="77777777" w:rsidR="00F86355" w:rsidRDefault="00C07659">
          <w:pPr>
            <w:pStyle w:val="21"/>
            <w:tabs>
              <w:tab w:val="left" w:pos="1007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F86355">
            <w:rPr>
              <w:noProof/>
            </w:rPr>
            <w:t>1.</w:t>
          </w:r>
          <w:r w:rsidR="00F86355"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 w:rsidR="00F86355">
            <w:rPr>
              <w:noProof/>
            </w:rPr>
            <w:t>Введение</w:t>
          </w:r>
          <w:r w:rsidR="00F86355">
            <w:rPr>
              <w:noProof/>
            </w:rPr>
            <w:tab/>
          </w:r>
          <w:r w:rsidR="00F86355">
            <w:rPr>
              <w:noProof/>
            </w:rPr>
            <w:fldChar w:fldCharType="begin"/>
          </w:r>
          <w:r w:rsidR="00F86355">
            <w:rPr>
              <w:noProof/>
            </w:rPr>
            <w:instrText xml:space="preserve"> PAGEREF _Toc288656689 \h </w:instrText>
          </w:r>
          <w:r w:rsidR="00F86355">
            <w:rPr>
              <w:noProof/>
            </w:rPr>
          </w:r>
          <w:r w:rsidR="00F86355">
            <w:rPr>
              <w:noProof/>
            </w:rPr>
            <w:fldChar w:fldCharType="separate"/>
          </w:r>
          <w:r w:rsidR="00F86355">
            <w:rPr>
              <w:noProof/>
            </w:rPr>
            <w:t>2</w:t>
          </w:r>
          <w:r w:rsidR="00F86355">
            <w:rPr>
              <w:noProof/>
            </w:rPr>
            <w:fldChar w:fldCharType="end"/>
          </w:r>
        </w:p>
        <w:p w14:paraId="648A7BB8" w14:textId="77777777" w:rsidR="00F86355" w:rsidRDefault="00F86355">
          <w:pPr>
            <w:pStyle w:val="21"/>
            <w:tabs>
              <w:tab w:val="left" w:pos="1007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2.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Цели аудита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2FB91C19" w14:textId="77777777" w:rsidR="00F86355" w:rsidRDefault="00F86355">
          <w:pPr>
            <w:pStyle w:val="21"/>
            <w:tabs>
              <w:tab w:val="left" w:pos="1007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Описание ситуации на момент проведения аудита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6B77A992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3.1.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Количество рабочих мест, версии платформ 1С, конфигураций 1С.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68B1329C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3.2.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Используемое торгового оборудования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0EF6C27" w14:textId="77777777" w:rsidR="00F86355" w:rsidRDefault="00F86355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3.3.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C14FA12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3.4.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Состояние лицензий 1С.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BCA5F94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3.5.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Архитектура обменов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DC17ED7" w14:textId="77777777" w:rsidR="00F86355" w:rsidRDefault="00F86355">
          <w:pPr>
            <w:pStyle w:val="21"/>
            <w:tabs>
              <w:tab w:val="left" w:pos="1007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4.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Проблемы в работе, озвученные пользователями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632BE248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4.1.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Склад (конфигурация Управление Торговлей)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594DEBE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4.2.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Бухгалтерия (конфигурация Бухгалтерия предприятия)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_Toc288656699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B31D8CB" w14:textId="77777777" w:rsidR="00F86355" w:rsidRDefault="00F86355">
          <w:pPr>
            <w:pStyle w:val="31"/>
            <w:tabs>
              <w:tab w:val="left" w:pos="1413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4.3.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Розничные магазины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_Toc288656700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2256BF50" w14:textId="77777777" w:rsidR="00F86355" w:rsidRDefault="00F86355">
          <w:pPr>
            <w:pStyle w:val="21"/>
            <w:tabs>
              <w:tab w:val="left" w:pos="1007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</w:pPr>
          <w:r>
            <w:rPr>
              <w:noProof/>
            </w:rPr>
            <w:t>5.</w:t>
          </w:r>
          <w:r>
            <w:rPr>
              <w:rFonts w:asciiTheme="minorHAnsi" w:eastAsiaTheme="minorEastAsia" w:hAnsiTheme="minorHAnsi" w:cstheme="minorBidi"/>
              <w:noProof/>
              <w:sz w:val="24"/>
              <w:szCs w:val="24"/>
              <w:lang w:eastAsia="ja-JP"/>
            </w:rPr>
            <w:tab/>
          </w:r>
          <w:r>
            <w:rPr>
              <w:noProof/>
            </w:rPr>
            <w:t>Предложения по оптимизации работы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_Toc288656701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9C46E30" w14:textId="77777777" w:rsidR="00C07659" w:rsidRDefault="00C07659" w:rsidP="00F86355">
          <w:r>
            <w:rPr>
              <w:b/>
              <w:bCs/>
            </w:rPr>
            <w:fldChar w:fldCharType="end"/>
          </w:r>
        </w:p>
      </w:sdtContent>
    </w:sdt>
    <w:p w14:paraId="2FC40433" w14:textId="77777777" w:rsidR="003206D8" w:rsidRPr="001D7B69" w:rsidRDefault="003206D8" w:rsidP="00F86355">
      <w:pPr>
        <w:rPr>
          <w:rFonts w:asciiTheme="majorHAnsi" w:eastAsiaTheme="majorEastAsia" w:hAnsiTheme="majorHAnsi" w:cstheme="majorBidi"/>
          <w:color w:val="4F81BD" w:themeColor="accent1"/>
          <w:sz w:val="26"/>
          <w:szCs w:val="26"/>
          <w:lang w:val="en-US"/>
        </w:rPr>
      </w:pPr>
      <w:r>
        <w:br w:type="page"/>
      </w:r>
    </w:p>
    <w:p w14:paraId="0DE1ED6D" w14:textId="77777777" w:rsidR="004376C1" w:rsidRPr="00F86355" w:rsidRDefault="00C1183D" w:rsidP="00F86355">
      <w:pPr>
        <w:pStyle w:val="2"/>
      </w:pPr>
      <w:bookmarkStart w:id="1" w:name="_Toc288656689"/>
      <w:r w:rsidRPr="00F86355">
        <w:lastRenderedPageBreak/>
        <w:t>Введение</w:t>
      </w:r>
      <w:bookmarkEnd w:id="1"/>
    </w:p>
    <w:p w14:paraId="4825F1E5" w14:textId="77777777" w:rsidR="00F86C05" w:rsidRPr="00F86355" w:rsidRDefault="004376C1" w:rsidP="00F86355">
      <w:r w:rsidRPr="00F86355">
        <w:t>По результатам встречи с руководителями</w:t>
      </w:r>
      <w:r w:rsidR="00F86C05" w:rsidRPr="00F86355">
        <w:t xml:space="preserve"> группы компаний</w:t>
      </w:r>
      <w:r w:rsidRPr="00F86355">
        <w:t xml:space="preserve"> «ТД Сергеев и Ко»</w:t>
      </w:r>
      <w:r w:rsidR="00F86C05" w:rsidRPr="00F86355">
        <w:t xml:space="preserve"> и «КИТЧАЙ.РУ» </w:t>
      </w:r>
      <w:r w:rsidRPr="00F86355">
        <w:t xml:space="preserve"> была выявлена необходимость в проведении аудита имеющейся информационной системы на базе 1С:Предприятие</w:t>
      </w:r>
      <w:r w:rsidR="00F86C05" w:rsidRPr="00F86355">
        <w:t>.</w:t>
      </w:r>
    </w:p>
    <w:p w14:paraId="73977915" w14:textId="77777777" w:rsidR="00C1183D" w:rsidRDefault="004376C1" w:rsidP="00F86355">
      <w:pPr>
        <w:pStyle w:val="2"/>
      </w:pPr>
      <w:bookmarkStart w:id="2" w:name="_Toc288656690"/>
      <w:r w:rsidRPr="004376C1">
        <w:t>Цели аудита</w:t>
      </w:r>
      <w:bookmarkEnd w:id="2"/>
    </w:p>
    <w:p w14:paraId="334F692E" w14:textId="77777777" w:rsidR="004376C1" w:rsidRDefault="004376C1" w:rsidP="00F86355">
      <w:r>
        <w:t>В каче</w:t>
      </w:r>
      <w:r w:rsidR="004B17C6">
        <w:t>стве целей аудита, руководство К</w:t>
      </w:r>
      <w:r>
        <w:t>омпании озвучило следующее:</w:t>
      </w:r>
    </w:p>
    <w:p w14:paraId="0882C5F5" w14:textId="77777777" w:rsidR="004376C1" w:rsidRDefault="008642B9" w:rsidP="00F86355">
      <w:pPr>
        <w:pStyle w:val="a3"/>
        <w:numPr>
          <w:ilvl w:val="0"/>
          <w:numId w:val="8"/>
        </w:numPr>
      </w:pPr>
      <w:r>
        <w:t xml:space="preserve">Систематизация </w:t>
      </w:r>
      <w:r w:rsidR="004376C1">
        <w:t xml:space="preserve">установленного программного обеспечения на </w:t>
      </w:r>
      <w:r w:rsidR="004B17C6">
        <w:t>рабочих местах Компании.</w:t>
      </w:r>
      <w:r w:rsidR="004376C1">
        <w:t xml:space="preserve"> </w:t>
      </w:r>
    </w:p>
    <w:p w14:paraId="1BF0FCFB" w14:textId="77777777" w:rsidR="004376C1" w:rsidRDefault="004376C1" w:rsidP="00F86355">
      <w:pPr>
        <w:pStyle w:val="a3"/>
        <w:numPr>
          <w:ilvl w:val="0"/>
          <w:numId w:val="8"/>
        </w:numPr>
      </w:pPr>
      <w:r>
        <w:t xml:space="preserve">Систематизация </w:t>
      </w:r>
      <w:r w:rsidR="008642B9">
        <w:t xml:space="preserve">и анализ </w:t>
      </w:r>
      <w:r>
        <w:t xml:space="preserve">имеющихся проблем в работе </w:t>
      </w:r>
      <w:r w:rsidR="004B17C6">
        <w:t>К</w:t>
      </w:r>
      <w:r>
        <w:t>омпании с ИС</w:t>
      </w:r>
      <w:r w:rsidR="00A07551">
        <w:rPr>
          <w:rStyle w:val="af3"/>
        </w:rPr>
        <w:footnoteReference w:id="1"/>
      </w:r>
      <w:r w:rsidR="00A07551">
        <w:t>.</w:t>
      </w:r>
    </w:p>
    <w:p w14:paraId="0725ECC6" w14:textId="77777777" w:rsidR="00F86C05" w:rsidRDefault="004376C1" w:rsidP="00F86355">
      <w:pPr>
        <w:pStyle w:val="a3"/>
        <w:numPr>
          <w:ilvl w:val="0"/>
          <w:numId w:val="8"/>
        </w:numPr>
      </w:pPr>
      <w:r>
        <w:t xml:space="preserve">Формирование предложений по устранению имеющихся проблем в работе </w:t>
      </w:r>
      <w:r w:rsidR="004B17C6">
        <w:t>К</w:t>
      </w:r>
      <w:r>
        <w:t>омпании с ИС.</w:t>
      </w:r>
    </w:p>
    <w:p w14:paraId="72B1810E" w14:textId="77777777" w:rsidR="00C07659" w:rsidRDefault="007E0445" w:rsidP="00F86355">
      <w:pPr>
        <w:pStyle w:val="2"/>
      </w:pPr>
      <w:bookmarkStart w:id="3" w:name="_Toc288656691"/>
      <w:r>
        <w:t>Описание ситуации на момент проведения аудита</w:t>
      </w:r>
      <w:bookmarkEnd w:id="3"/>
    </w:p>
    <w:p w14:paraId="04BA5415" w14:textId="77777777" w:rsidR="00F86C05" w:rsidRDefault="00F86C05" w:rsidP="00F86355">
      <w:r>
        <w:t>Был проведен аудит  магазинов Компании.  Осмотрены рабочие места:</w:t>
      </w:r>
    </w:p>
    <w:p w14:paraId="7B386A37" w14:textId="77777777" w:rsidR="00F86C05" w:rsidRDefault="00F86C05" w:rsidP="00F86355">
      <w:pPr>
        <w:pStyle w:val="a3"/>
        <w:numPr>
          <w:ilvl w:val="0"/>
          <w:numId w:val="10"/>
        </w:numPr>
      </w:pPr>
      <w:r>
        <w:t>Магазин в Перово (совместно с Орловым Виктором)</w:t>
      </w:r>
    </w:p>
    <w:p w14:paraId="3E4FAFD9" w14:textId="77777777" w:rsidR="00182FA5" w:rsidRDefault="00F86C05" w:rsidP="00F86355">
      <w:pPr>
        <w:pStyle w:val="a3"/>
        <w:numPr>
          <w:ilvl w:val="0"/>
          <w:numId w:val="10"/>
        </w:numPr>
      </w:pPr>
      <w:r>
        <w:t>Склад на Авиамоторной (совместно с Александром)</w:t>
      </w:r>
    </w:p>
    <w:p w14:paraId="1219F904" w14:textId="77777777" w:rsidR="00F86C05" w:rsidRDefault="00F86C05" w:rsidP="00F86355">
      <w:pPr>
        <w:pStyle w:val="a3"/>
        <w:numPr>
          <w:ilvl w:val="0"/>
          <w:numId w:val="10"/>
        </w:numPr>
      </w:pPr>
      <w:r>
        <w:t>Магазин на Смоленской (совместно с Орловым Виктором)</w:t>
      </w:r>
    </w:p>
    <w:p w14:paraId="0972D87C" w14:textId="77777777" w:rsidR="00F86C05" w:rsidRDefault="00F86C05" w:rsidP="00F86355">
      <w:pPr>
        <w:pStyle w:val="a3"/>
        <w:numPr>
          <w:ilvl w:val="0"/>
          <w:numId w:val="10"/>
        </w:numPr>
      </w:pPr>
      <w:r>
        <w:t>Магазин на Китай-городе (совместно с Леонидом)</w:t>
      </w:r>
    </w:p>
    <w:p w14:paraId="15E7D235" w14:textId="77777777" w:rsidR="00F86C05" w:rsidRDefault="00F86C05" w:rsidP="00F86355">
      <w:pPr>
        <w:pStyle w:val="a3"/>
        <w:numPr>
          <w:ilvl w:val="0"/>
          <w:numId w:val="10"/>
        </w:numPr>
      </w:pPr>
      <w:r>
        <w:t xml:space="preserve">Магазин на Таганской (совместно с </w:t>
      </w:r>
      <w:proofErr w:type="spellStart"/>
      <w:r>
        <w:t>Мрачковской</w:t>
      </w:r>
      <w:proofErr w:type="spellEnd"/>
      <w:r>
        <w:t xml:space="preserve"> Диной)</w:t>
      </w:r>
    </w:p>
    <w:p w14:paraId="797807D4" w14:textId="77777777" w:rsidR="00F86C05" w:rsidRDefault="00F86C05" w:rsidP="00F86355">
      <w:pPr>
        <w:pStyle w:val="a3"/>
        <w:numPr>
          <w:ilvl w:val="0"/>
          <w:numId w:val="10"/>
        </w:numPr>
      </w:pPr>
      <w:r>
        <w:t xml:space="preserve">Офис на Таганской (совместно с </w:t>
      </w:r>
      <w:proofErr w:type="spellStart"/>
      <w:r>
        <w:t>Ермаченковой</w:t>
      </w:r>
      <w:proofErr w:type="spellEnd"/>
      <w:r>
        <w:t xml:space="preserve"> Розой)</w:t>
      </w:r>
    </w:p>
    <w:p w14:paraId="0CD14249" w14:textId="77777777" w:rsidR="00F86C05" w:rsidRDefault="00F86C05" w:rsidP="00F86355">
      <w:r>
        <w:t>Проведен опрос по телефону</w:t>
      </w:r>
      <w:r w:rsidR="00182FA5">
        <w:t>:</w:t>
      </w:r>
      <w:r>
        <w:t xml:space="preserve"> </w:t>
      </w:r>
    </w:p>
    <w:p w14:paraId="52E89E25" w14:textId="77777777" w:rsidR="00F86C05" w:rsidRDefault="00182FA5" w:rsidP="00F86355">
      <w:pPr>
        <w:pStyle w:val="a3"/>
        <w:numPr>
          <w:ilvl w:val="0"/>
          <w:numId w:val="12"/>
        </w:numPr>
      </w:pPr>
      <w:r>
        <w:t>Сотрудника магазина на ВДНХ Соколова Кирилла  (совместно с Леонидом)</w:t>
      </w:r>
    </w:p>
    <w:p w14:paraId="4107D10D" w14:textId="77777777" w:rsidR="00182FA5" w:rsidRDefault="00182FA5" w:rsidP="00F86355">
      <w:r>
        <w:t>Проведен опрос по удаленным каналам связи с подключением к рабочему месту</w:t>
      </w:r>
    </w:p>
    <w:p w14:paraId="63EBB0DE" w14:textId="77777777" w:rsidR="00182FA5" w:rsidRDefault="00182FA5" w:rsidP="00F86355">
      <w:pPr>
        <w:pStyle w:val="a3"/>
        <w:numPr>
          <w:ilvl w:val="0"/>
          <w:numId w:val="12"/>
        </w:numPr>
      </w:pPr>
      <w:r>
        <w:t>Главного бухга</w:t>
      </w:r>
      <w:r w:rsidR="00BD28A7">
        <w:t>лтера  (</w:t>
      </w:r>
      <w:proofErr w:type="spellStart"/>
      <w:r>
        <w:t>Миловановой</w:t>
      </w:r>
      <w:proofErr w:type="spellEnd"/>
      <w:r>
        <w:t xml:space="preserve"> Людмилы)</w:t>
      </w:r>
    </w:p>
    <w:p w14:paraId="63ED29FC" w14:textId="77777777" w:rsidR="00182FA5" w:rsidRDefault="00182FA5" w:rsidP="00F86355">
      <w:pPr>
        <w:pStyle w:val="a3"/>
        <w:numPr>
          <w:ilvl w:val="0"/>
          <w:numId w:val="12"/>
        </w:numPr>
      </w:pPr>
      <w:r>
        <w:t xml:space="preserve">Руководителя магазина  на Василеостровской  </w:t>
      </w:r>
      <w:proofErr w:type="spellStart"/>
      <w:r>
        <w:t>Марутенкова</w:t>
      </w:r>
      <w:proofErr w:type="spellEnd"/>
      <w:r>
        <w:t xml:space="preserve"> Павла.</w:t>
      </w:r>
    </w:p>
    <w:p w14:paraId="1C70939F" w14:textId="77777777" w:rsidR="00182FA5" w:rsidRDefault="00182FA5" w:rsidP="00F86355">
      <w:pPr>
        <w:pStyle w:val="a3"/>
      </w:pPr>
    </w:p>
    <w:p w14:paraId="25DC03E5" w14:textId="77777777" w:rsidR="007E0445" w:rsidRPr="00F86355" w:rsidRDefault="00ED7603" w:rsidP="00F86355">
      <w:pPr>
        <w:pStyle w:val="3"/>
      </w:pPr>
      <w:bookmarkStart w:id="4" w:name="_Toc288656692"/>
      <w:r w:rsidRPr="00F86355">
        <w:t>Количество рабочих мест</w:t>
      </w:r>
      <w:r w:rsidR="00C07659" w:rsidRPr="00F86355">
        <w:t>, в</w:t>
      </w:r>
      <w:r w:rsidR="007E0445" w:rsidRPr="00F86355">
        <w:t xml:space="preserve">ерсии </w:t>
      </w:r>
      <w:r w:rsidR="00C07659" w:rsidRPr="00F86355">
        <w:t>платформ</w:t>
      </w:r>
      <w:r w:rsidR="007E0445" w:rsidRPr="00F86355">
        <w:t xml:space="preserve"> 1С, конфигураций 1С.</w:t>
      </w:r>
      <w:bookmarkEnd w:id="4"/>
    </w:p>
    <w:p w14:paraId="5C662E2B" w14:textId="77777777" w:rsidR="00182FA5" w:rsidRPr="00D02B06" w:rsidRDefault="00182FA5" w:rsidP="00F86355">
      <w:pPr>
        <w:rPr>
          <w:lang w:val="en-US"/>
        </w:rPr>
      </w:pPr>
      <w:r>
        <w:t xml:space="preserve">Список рабочих мест </w:t>
      </w:r>
      <w:r w:rsidR="00BB3663">
        <w:t>К</w:t>
      </w:r>
      <w:r>
        <w:t>омпании:</w:t>
      </w:r>
    </w:p>
    <w:p w14:paraId="57061564" w14:textId="77777777" w:rsidR="00D02B06" w:rsidRDefault="00D02B06" w:rsidP="00F86355">
      <w:pPr>
        <w:pStyle w:val="a3"/>
        <w:numPr>
          <w:ilvl w:val="0"/>
          <w:numId w:val="13"/>
        </w:numPr>
      </w:pPr>
      <w:r>
        <w:t xml:space="preserve">Магазин </w:t>
      </w:r>
      <w:r w:rsidR="00182FA5">
        <w:t xml:space="preserve">Перово </w:t>
      </w:r>
      <w:r>
        <w:t xml:space="preserve"> (по состоянию на 18.03.2015)</w:t>
      </w:r>
    </w:p>
    <w:p w14:paraId="1F6F7B24" w14:textId="77777777" w:rsidR="00182FA5" w:rsidRDefault="00D02B06" w:rsidP="00F86355">
      <w:pPr>
        <w:pStyle w:val="a3"/>
        <w:numPr>
          <w:ilvl w:val="1"/>
          <w:numId w:val="13"/>
        </w:numPr>
      </w:pPr>
      <w:r w:rsidRPr="00D02B06">
        <w:t xml:space="preserve">1 </w:t>
      </w:r>
      <w:r>
        <w:t>рабочее место. Релиз  платформы 1С: 8.3.5.1383. Конфигурация 1С:Розница 2.1.5.11 (файловая)</w:t>
      </w:r>
    </w:p>
    <w:p w14:paraId="12D3D771" w14:textId="77777777" w:rsidR="00D02B06" w:rsidRDefault="00D02B06" w:rsidP="00F86355">
      <w:pPr>
        <w:pStyle w:val="a3"/>
        <w:numPr>
          <w:ilvl w:val="0"/>
          <w:numId w:val="13"/>
        </w:numPr>
      </w:pPr>
      <w:r>
        <w:t>Склад на Авиамоторной (по состоянию на 18.03.2015)</w:t>
      </w:r>
    </w:p>
    <w:p w14:paraId="63FCC8D7" w14:textId="77777777" w:rsidR="00D02B06" w:rsidRDefault="00D02B06" w:rsidP="00F86355">
      <w:pPr>
        <w:pStyle w:val="a3"/>
        <w:numPr>
          <w:ilvl w:val="1"/>
          <w:numId w:val="13"/>
        </w:numPr>
      </w:pPr>
      <w:r>
        <w:t>1 рабочее место. Релиз платформы  1С:  8.3.5.1486. Конфигурация 1С: Управление торговлей 11.1.19.94 (файловая)</w:t>
      </w:r>
    </w:p>
    <w:p w14:paraId="73B1C22F" w14:textId="77777777" w:rsidR="00D02B06" w:rsidRDefault="00D02B06" w:rsidP="00F86355">
      <w:pPr>
        <w:pStyle w:val="a3"/>
        <w:numPr>
          <w:ilvl w:val="1"/>
          <w:numId w:val="13"/>
        </w:numPr>
      </w:pPr>
      <w:r>
        <w:t xml:space="preserve">1 сервер </w:t>
      </w:r>
      <w:r w:rsidRPr="00D02B06">
        <w:t xml:space="preserve"> (</w:t>
      </w:r>
      <w:r>
        <w:t xml:space="preserve">используется как терминальный сервер + </w:t>
      </w:r>
      <w:r>
        <w:rPr>
          <w:lang w:val="en-US"/>
        </w:rPr>
        <w:t>FTP</w:t>
      </w:r>
      <w:r>
        <w:t xml:space="preserve"> сервер)</w:t>
      </w:r>
      <w:r w:rsidRPr="00D02B06">
        <w:t xml:space="preserve"> </w:t>
      </w:r>
      <w:r>
        <w:t xml:space="preserve">Релиз 1С: 8.3.4.465, Конфигурация 1С:Управление торговлей 11.1.19.94 (файловая). </w:t>
      </w:r>
    </w:p>
    <w:p w14:paraId="05737C5D" w14:textId="77777777" w:rsidR="00D02B06" w:rsidRDefault="00D02B06" w:rsidP="00F86355">
      <w:pPr>
        <w:pStyle w:val="a3"/>
        <w:numPr>
          <w:ilvl w:val="0"/>
          <w:numId w:val="13"/>
        </w:numPr>
      </w:pPr>
      <w:r>
        <w:t>Магазин на Смоленской (по состоянию на 18.03.2015)</w:t>
      </w:r>
    </w:p>
    <w:p w14:paraId="3A76B5DB" w14:textId="77777777" w:rsidR="00D02B06" w:rsidRDefault="00D02B06" w:rsidP="00F86355">
      <w:pPr>
        <w:pStyle w:val="a3"/>
        <w:numPr>
          <w:ilvl w:val="1"/>
          <w:numId w:val="13"/>
        </w:numPr>
      </w:pPr>
      <w:r>
        <w:lastRenderedPageBreak/>
        <w:t>1 рабочее место.  Релиз  платформы 1С: 8.3.5.1186. Конфигурация 1С:Розница 2.1.5.11 (файловая)</w:t>
      </w:r>
    </w:p>
    <w:p w14:paraId="772B63A1" w14:textId="77777777" w:rsidR="00D02B06" w:rsidRDefault="00D02B06" w:rsidP="00F86355">
      <w:pPr>
        <w:pStyle w:val="a3"/>
        <w:numPr>
          <w:ilvl w:val="0"/>
          <w:numId w:val="13"/>
        </w:numPr>
      </w:pPr>
      <w:r>
        <w:t>Магазин на Китай-городе (по состоянию на 18.03.2015)</w:t>
      </w:r>
    </w:p>
    <w:p w14:paraId="569A05DB" w14:textId="77777777" w:rsidR="00D02B06" w:rsidRDefault="00D02B06" w:rsidP="00F86355">
      <w:pPr>
        <w:pStyle w:val="a3"/>
        <w:numPr>
          <w:ilvl w:val="1"/>
          <w:numId w:val="13"/>
        </w:numPr>
      </w:pPr>
      <w:r>
        <w:t>1 рабочее место. Релиз платформы  1С:8.3.5.1383. Конфигурация 1С:Розница 2.1.5.11 (файловая)</w:t>
      </w:r>
    </w:p>
    <w:p w14:paraId="6DDF91D3" w14:textId="77777777" w:rsidR="00D02B06" w:rsidRDefault="00D02B06" w:rsidP="00F86355">
      <w:pPr>
        <w:pStyle w:val="a3"/>
        <w:numPr>
          <w:ilvl w:val="0"/>
          <w:numId w:val="13"/>
        </w:numPr>
      </w:pPr>
      <w:r>
        <w:t>Магазин на Таганке (по состоянию на 18.03.2015)</w:t>
      </w:r>
    </w:p>
    <w:p w14:paraId="34EA41BE" w14:textId="77777777" w:rsidR="00D02B06" w:rsidRDefault="00D02B06" w:rsidP="00F86355">
      <w:pPr>
        <w:pStyle w:val="a3"/>
        <w:numPr>
          <w:ilvl w:val="1"/>
          <w:numId w:val="13"/>
        </w:numPr>
      </w:pPr>
      <w:r>
        <w:t>1 рабочее место. Релиз платформы 1С:8.3.5.1443. Конфигурация 1С:Розница 2.1.7.9 (файловая)</w:t>
      </w:r>
    </w:p>
    <w:p w14:paraId="19E8D3B1" w14:textId="77777777" w:rsidR="00D02B06" w:rsidRDefault="00D02B06" w:rsidP="00F86355">
      <w:pPr>
        <w:pStyle w:val="a3"/>
        <w:numPr>
          <w:ilvl w:val="1"/>
          <w:numId w:val="13"/>
        </w:numPr>
      </w:pPr>
      <w:r>
        <w:t>2 компьютера (для магазина на ВДНХ).  Платформа 1С не установлена.</w:t>
      </w:r>
    </w:p>
    <w:p w14:paraId="140DF396" w14:textId="77777777" w:rsidR="00D02B06" w:rsidRDefault="00D02B06" w:rsidP="00F86355">
      <w:pPr>
        <w:pStyle w:val="a3"/>
        <w:numPr>
          <w:ilvl w:val="1"/>
          <w:numId w:val="13"/>
        </w:numPr>
      </w:pPr>
      <w:r>
        <w:t>1 ноутбук. Платформа 1С не установлена</w:t>
      </w:r>
    </w:p>
    <w:p w14:paraId="76468380" w14:textId="77777777" w:rsidR="00D02B06" w:rsidRDefault="00D02B06" w:rsidP="00F86355">
      <w:pPr>
        <w:pStyle w:val="a3"/>
        <w:numPr>
          <w:ilvl w:val="0"/>
          <w:numId w:val="13"/>
        </w:numPr>
      </w:pPr>
      <w:r>
        <w:t>Компьютер бухгалтера (по состоянию на 20.03.2015)</w:t>
      </w:r>
    </w:p>
    <w:p w14:paraId="0A2FC6AE" w14:textId="77777777" w:rsidR="00D02B06" w:rsidRDefault="00D02B06" w:rsidP="00F86355">
      <w:pPr>
        <w:pStyle w:val="a3"/>
        <w:numPr>
          <w:ilvl w:val="1"/>
          <w:numId w:val="13"/>
        </w:numPr>
      </w:pPr>
      <w:r>
        <w:t>1 рабочее место.  Релиз платформы 1С: 8.3.5.1186. Конфигурация 1С:Бухгалтерия предприятия 2.0.64.14 (файловая), конфигурация 1С:Зарплата и Управление персоналом 2.5.88.1 (файловая)</w:t>
      </w:r>
    </w:p>
    <w:p w14:paraId="65E5BA61" w14:textId="77777777" w:rsidR="00D02B06" w:rsidRDefault="00D02B06" w:rsidP="00F86355">
      <w:pPr>
        <w:pStyle w:val="a3"/>
        <w:numPr>
          <w:ilvl w:val="0"/>
          <w:numId w:val="13"/>
        </w:numPr>
      </w:pPr>
      <w:r>
        <w:t>Магазин на Василеостровской (по состоянию на 20.03.2015)</w:t>
      </w:r>
    </w:p>
    <w:p w14:paraId="392C0BC8" w14:textId="77777777" w:rsidR="00D02B06" w:rsidRDefault="00D02B06" w:rsidP="00F86355">
      <w:pPr>
        <w:pStyle w:val="a3"/>
        <w:numPr>
          <w:ilvl w:val="1"/>
          <w:numId w:val="13"/>
        </w:numPr>
      </w:pPr>
      <w:r>
        <w:t>1 рабочее место.  Релиз платформы 1С:  8.3.5.1383. Конфигурация Розница 2.1.7.9 (файловая)</w:t>
      </w:r>
    </w:p>
    <w:p w14:paraId="69CCCAC0" w14:textId="77777777" w:rsidR="0016558A" w:rsidRPr="00182FA5" w:rsidRDefault="0016558A" w:rsidP="00F86355">
      <w:pPr>
        <w:pStyle w:val="a3"/>
      </w:pPr>
    </w:p>
    <w:p w14:paraId="708B1272" w14:textId="77777777" w:rsidR="007A3C9B" w:rsidRDefault="007A3C9B" w:rsidP="00F86355">
      <w:pPr>
        <w:pStyle w:val="3"/>
      </w:pPr>
      <w:bookmarkStart w:id="5" w:name="_Toc288656693"/>
      <w:r>
        <w:t xml:space="preserve">Используемое торгового </w:t>
      </w:r>
      <w:r w:rsidR="00C07659">
        <w:t>оборудования</w:t>
      </w:r>
      <w:bookmarkEnd w:id="5"/>
      <w:r>
        <w:t xml:space="preserve"> </w:t>
      </w:r>
    </w:p>
    <w:p w14:paraId="61B158E8" w14:textId="77777777" w:rsidR="007A3C9B" w:rsidRDefault="007A3C9B" w:rsidP="00F86355">
      <w:r>
        <w:t>На складе подключено торговое оборудование:</w:t>
      </w:r>
    </w:p>
    <w:p w14:paraId="6BAC990A" w14:textId="77777777" w:rsidR="007A3C9B" w:rsidRDefault="007A3C9B" w:rsidP="00F86355">
      <w:pPr>
        <w:pStyle w:val="a3"/>
        <w:numPr>
          <w:ilvl w:val="0"/>
          <w:numId w:val="15"/>
        </w:numPr>
      </w:pPr>
      <w:r>
        <w:t xml:space="preserve">2 кассы модели </w:t>
      </w:r>
      <w:proofErr w:type="spellStart"/>
      <w:r w:rsidRPr="007A3C9B">
        <w:rPr>
          <w:lang w:val="en-US"/>
        </w:rPr>
        <w:t>FPrint</w:t>
      </w:r>
      <w:proofErr w:type="spellEnd"/>
      <w:r w:rsidRPr="007A3C9B">
        <w:t>-55</w:t>
      </w:r>
      <w:r w:rsidRPr="007A3C9B">
        <w:rPr>
          <w:lang w:val="en-US"/>
        </w:rPr>
        <w:t>K</w:t>
      </w:r>
      <w:r w:rsidRPr="007A3C9B">
        <w:t>.</w:t>
      </w:r>
      <w:r>
        <w:t xml:space="preserve"> Подключены к 1С</w:t>
      </w:r>
    </w:p>
    <w:p w14:paraId="57780FE4" w14:textId="77777777" w:rsidR="007A3C9B" w:rsidRDefault="007A3C9B" w:rsidP="00F86355">
      <w:pPr>
        <w:pStyle w:val="a3"/>
        <w:numPr>
          <w:ilvl w:val="0"/>
          <w:numId w:val="15"/>
        </w:numPr>
      </w:pPr>
      <w:r>
        <w:t xml:space="preserve">Принтер этикеток модель </w:t>
      </w:r>
      <w:proofErr w:type="spellStart"/>
      <w:r>
        <w:rPr>
          <w:lang w:val="en-US"/>
        </w:rPr>
        <w:t>Datamax</w:t>
      </w:r>
      <w:proofErr w:type="spellEnd"/>
      <w:r w:rsidRPr="007A3C9B">
        <w:t xml:space="preserve">  </w:t>
      </w:r>
      <w:r>
        <w:rPr>
          <w:lang w:val="en-US"/>
        </w:rPr>
        <w:t>O</w:t>
      </w:r>
      <w:r w:rsidRPr="007A3C9B">
        <w:t>’</w:t>
      </w:r>
      <w:r>
        <w:rPr>
          <w:lang w:val="en-US"/>
        </w:rPr>
        <w:t>Neil</w:t>
      </w:r>
      <w:r w:rsidRPr="007A3C9B">
        <w:t xml:space="preserve"> </w:t>
      </w:r>
      <w:r>
        <w:rPr>
          <w:lang w:val="en-US"/>
        </w:rPr>
        <w:t>E</w:t>
      </w:r>
      <w:r w:rsidRPr="007A3C9B">
        <w:t>-</w:t>
      </w:r>
      <w:r>
        <w:rPr>
          <w:lang w:val="en-US"/>
        </w:rPr>
        <w:t>class</w:t>
      </w:r>
      <w:r w:rsidRPr="007A3C9B">
        <w:t xml:space="preserve"> </w:t>
      </w:r>
      <w:r>
        <w:rPr>
          <w:lang w:val="en-US"/>
        </w:rPr>
        <w:t>Mark</w:t>
      </w:r>
      <w:r>
        <w:t xml:space="preserve"> </w:t>
      </w:r>
      <w:r>
        <w:rPr>
          <w:lang w:val="en-US"/>
        </w:rPr>
        <w:t>II</w:t>
      </w:r>
      <w:r>
        <w:t>. Не подключен к 1С.</w:t>
      </w:r>
    </w:p>
    <w:p w14:paraId="34067007" w14:textId="77777777" w:rsidR="007A3C9B" w:rsidRDefault="007A3C9B" w:rsidP="00F86355">
      <w:pPr>
        <w:pStyle w:val="a3"/>
        <w:numPr>
          <w:ilvl w:val="0"/>
          <w:numId w:val="15"/>
        </w:numPr>
      </w:pPr>
      <w:r>
        <w:t>Весы не подключены к 1С.</w:t>
      </w:r>
    </w:p>
    <w:p w14:paraId="760479FB" w14:textId="77777777" w:rsidR="007A3C9B" w:rsidRDefault="007A3C9B" w:rsidP="00F86355">
      <w:r>
        <w:t>Во всех магазинах Компании конфигурация оборудования такая:</w:t>
      </w:r>
    </w:p>
    <w:p w14:paraId="24C8904A" w14:textId="77777777" w:rsidR="007A3C9B" w:rsidRDefault="007A3C9B" w:rsidP="00F86355">
      <w:pPr>
        <w:pStyle w:val="a3"/>
        <w:numPr>
          <w:ilvl w:val="0"/>
          <w:numId w:val="16"/>
        </w:numPr>
      </w:pPr>
      <w:r>
        <w:t xml:space="preserve">1 касса модели </w:t>
      </w:r>
      <w:proofErr w:type="spellStart"/>
      <w:r>
        <w:rPr>
          <w:lang w:val="en-US"/>
        </w:rPr>
        <w:t>FPrint</w:t>
      </w:r>
      <w:proofErr w:type="spellEnd"/>
      <w:r w:rsidRPr="007A3C9B">
        <w:t>-55</w:t>
      </w:r>
      <w:r>
        <w:rPr>
          <w:lang w:val="en-US"/>
        </w:rPr>
        <w:t>K</w:t>
      </w:r>
      <w:r>
        <w:t>. Подключена к 1С.</w:t>
      </w:r>
    </w:p>
    <w:p w14:paraId="3D543555" w14:textId="77777777" w:rsidR="007A3C9B" w:rsidRDefault="007A3C9B" w:rsidP="00F86355">
      <w:pPr>
        <w:pStyle w:val="a3"/>
        <w:numPr>
          <w:ilvl w:val="0"/>
          <w:numId w:val="16"/>
        </w:numPr>
      </w:pPr>
      <w:r>
        <w:t>Весы не подключены к 1С.</w:t>
      </w:r>
    </w:p>
    <w:p w14:paraId="1DFC13C0" w14:textId="18DF2E52" w:rsidR="0016558A" w:rsidRDefault="007A3C9B" w:rsidP="00F86355">
      <w:pPr>
        <w:pStyle w:val="a3"/>
        <w:numPr>
          <w:ilvl w:val="0"/>
          <w:numId w:val="16"/>
        </w:numPr>
      </w:pPr>
      <w:proofErr w:type="spellStart"/>
      <w:r>
        <w:t>Эквайринговый</w:t>
      </w:r>
      <w:proofErr w:type="spellEnd"/>
      <w:r>
        <w:t xml:space="preserve"> терминал не подключен к 1С.</w:t>
      </w:r>
      <w:bookmarkStart w:id="6" w:name="_Toc288656694"/>
      <w:bookmarkEnd w:id="6"/>
    </w:p>
    <w:p w14:paraId="6A8E6864" w14:textId="77777777" w:rsidR="007E0445" w:rsidRDefault="007E0445" w:rsidP="00F86355">
      <w:pPr>
        <w:pStyle w:val="3"/>
      </w:pPr>
      <w:bookmarkStart w:id="7" w:name="_Toc288656695"/>
      <w:r>
        <w:t>Состояние лицензий 1С</w:t>
      </w:r>
      <w:r w:rsidR="00C07659">
        <w:t>.</w:t>
      </w:r>
      <w:bookmarkEnd w:id="7"/>
    </w:p>
    <w:p w14:paraId="7447B4A5" w14:textId="77777777" w:rsidR="0016558A" w:rsidRDefault="0016558A" w:rsidP="00F86355"/>
    <w:p w14:paraId="7DEA027E" w14:textId="77777777" w:rsidR="0016558A" w:rsidRDefault="0016558A" w:rsidP="00F86355">
      <w:r>
        <w:t xml:space="preserve">В </w:t>
      </w:r>
      <w:r w:rsidR="00BB3663">
        <w:t>К</w:t>
      </w:r>
      <w:r>
        <w:t>омпании приобретены лицензии</w:t>
      </w:r>
      <w:r w:rsidR="00AF0CB4">
        <w:t xml:space="preserve"> на программные продукты 1С</w:t>
      </w:r>
      <w:r>
        <w:t>:</w:t>
      </w:r>
    </w:p>
    <w:p w14:paraId="156E92FD" w14:textId="77777777" w:rsidR="0016558A" w:rsidRDefault="0016558A" w:rsidP="00F86355">
      <w:pPr>
        <w:pStyle w:val="a3"/>
        <w:numPr>
          <w:ilvl w:val="0"/>
          <w:numId w:val="17"/>
        </w:numPr>
      </w:pPr>
      <w:r>
        <w:t>1 лицензия на «1С:Управление торговлей  8»</w:t>
      </w:r>
    </w:p>
    <w:p w14:paraId="4E09A716" w14:textId="77777777" w:rsidR="0016558A" w:rsidRDefault="0016558A" w:rsidP="00F86355">
      <w:pPr>
        <w:pStyle w:val="a3"/>
        <w:numPr>
          <w:ilvl w:val="0"/>
          <w:numId w:val="17"/>
        </w:numPr>
      </w:pPr>
      <w:r>
        <w:t xml:space="preserve">1 лицензия на «1С:Бухгалтерия </w:t>
      </w:r>
      <w:r w:rsidR="00E45BD4">
        <w:t>8 ПРОФ</w:t>
      </w:r>
      <w:r>
        <w:t>»</w:t>
      </w:r>
    </w:p>
    <w:p w14:paraId="635BD327" w14:textId="77777777" w:rsidR="00E45BD4" w:rsidRDefault="00E45BD4" w:rsidP="00F86355">
      <w:pPr>
        <w:pStyle w:val="a3"/>
        <w:numPr>
          <w:ilvl w:val="0"/>
          <w:numId w:val="17"/>
        </w:numPr>
      </w:pPr>
      <w:r>
        <w:t>1 лицензия на «1С:Розница 8 ПРОФ»</w:t>
      </w:r>
    </w:p>
    <w:p w14:paraId="54C0690A" w14:textId="77777777" w:rsidR="0016558A" w:rsidRDefault="0016558A" w:rsidP="00F86355">
      <w:pPr>
        <w:pStyle w:val="a3"/>
        <w:numPr>
          <w:ilvl w:val="0"/>
          <w:numId w:val="17"/>
        </w:numPr>
      </w:pPr>
      <w:r>
        <w:t>1 лицензия на «1С:Зарплата и управление персоналом»</w:t>
      </w:r>
    </w:p>
    <w:p w14:paraId="748A97B8" w14:textId="77777777" w:rsidR="0016558A" w:rsidRDefault="00E45BD4" w:rsidP="00F86355">
      <w:pPr>
        <w:pStyle w:val="a3"/>
        <w:numPr>
          <w:ilvl w:val="0"/>
          <w:numId w:val="17"/>
        </w:numPr>
      </w:pPr>
      <w:r>
        <w:t>2 лицензии на 5 клиентских подключений</w:t>
      </w:r>
      <w:r w:rsidR="00AF0CB4">
        <w:t>.</w:t>
      </w:r>
    </w:p>
    <w:p w14:paraId="03EB6E0D" w14:textId="77777777" w:rsidR="00E45BD4" w:rsidRPr="0016558A" w:rsidRDefault="00E45BD4" w:rsidP="00F86355">
      <w:pPr>
        <w:pStyle w:val="a3"/>
        <w:numPr>
          <w:ilvl w:val="0"/>
          <w:numId w:val="17"/>
        </w:numPr>
      </w:pPr>
      <w:r>
        <w:t>5 лицензий на 1 клиентское подключение.</w:t>
      </w:r>
    </w:p>
    <w:p w14:paraId="79E9941A" w14:textId="77777777" w:rsidR="007A3C9B" w:rsidRDefault="00C07659" w:rsidP="00F86355">
      <w:pPr>
        <w:pStyle w:val="3"/>
      </w:pPr>
      <w:bookmarkStart w:id="8" w:name="_Toc288656696"/>
      <w:r>
        <w:t>Архитектура обменов</w:t>
      </w:r>
      <w:bookmarkEnd w:id="8"/>
    </w:p>
    <w:p w14:paraId="09EA2BE1" w14:textId="77777777" w:rsidR="008C3262" w:rsidRPr="008C3262" w:rsidRDefault="008C3262" w:rsidP="00F86355">
      <w:r>
        <w:t>По состоянию на 18 марта 2015 года архитектура обменов между ИС компании выглядела так:</w:t>
      </w:r>
    </w:p>
    <w:p w14:paraId="77A20A70" w14:textId="77777777" w:rsidR="000C27A7" w:rsidRDefault="00C7313D" w:rsidP="00F86355">
      <w:r>
        <w:rPr>
          <w:noProof/>
          <w:lang w:val="en-US" w:eastAsia="ru-RU"/>
        </w:rPr>
        <w:lastRenderedPageBreak/>
        <w:drawing>
          <wp:inline distT="0" distB="0" distL="0" distR="0" wp14:anchorId="69788EDC" wp14:editId="510D8403">
            <wp:extent cx="6300470" cy="72466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Д Сергеев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24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56ACD" w14:textId="77777777" w:rsidR="007A3C9B" w:rsidRDefault="007A3C9B" w:rsidP="00F86355">
      <w:r>
        <w:t xml:space="preserve">Организованы двусторонние обмены между Розницами в магазинах </w:t>
      </w:r>
      <w:r w:rsidR="00BB3663">
        <w:t>К</w:t>
      </w:r>
      <w:r>
        <w:t xml:space="preserve">омпании и между центральной Розницей через </w:t>
      </w:r>
      <w:r>
        <w:rPr>
          <w:lang w:val="en-US"/>
        </w:rPr>
        <w:t>ftp</w:t>
      </w:r>
      <w:r w:rsidRPr="007A3C9B">
        <w:t>-</w:t>
      </w:r>
      <w:r>
        <w:t xml:space="preserve">сервер Компании. Обмены проходят в ручном режиме с участием как сотрудников магазинов так и подрядчика 1С. Центральная Розница на момент проведения аудита </w:t>
      </w:r>
      <w:r w:rsidR="008C3262">
        <w:t xml:space="preserve">(18 марта 2015 года) </w:t>
      </w:r>
      <w:r>
        <w:t>находи</w:t>
      </w:r>
      <w:r w:rsidR="008C3262">
        <w:t>лась</w:t>
      </w:r>
      <w:r>
        <w:t xml:space="preserve"> у подрядчика 1С.</w:t>
      </w:r>
      <w:r w:rsidR="00AF0CB4">
        <w:t xml:space="preserve"> Текущая частота выполнения обмена – примерно 1 раз в неделю.</w:t>
      </w:r>
    </w:p>
    <w:p w14:paraId="4D8F3727" w14:textId="77777777" w:rsidR="007A3C9B" w:rsidRDefault="007A3C9B" w:rsidP="00F86355">
      <w:r>
        <w:t xml:space="preserve">Организован двусторонний обмен между центральной Розницей и Управлением Торговлей на складе через </w:t>
      </w:r>
      <w:r>
        <w:rPr>
          <w:lang w:val="en-US"/>
        </w:rPr>
        <w:t>ftp</w:t>
      </w:r>
      <w:r w:rsidRPr="007A3C9B">
        <w:t>-</w:t>
      </w:r>
      <w:r>
        <w:t>сервер Компании.</w:t>
      </w:r>
      <w:r w:rsidR="00AF0CB4">
        <w:t xml:space="preserve"> Обмен происходит в ручном режиме с участием как </w:t>
      </w:r>
      <w:r w:rsidR="00AF0CB4">
        <w:lastRenderedPageBreak/>
        <w:t>сотрудника склада так и подрядчика 1С. Текущая частота выполнения обмена –</w:t>
      </w:r>
      <w:r w:rsidR="00AF0CB4" w:rsidRPr="00AF0CB4">
        <w:t xml:space="preserve"> </w:t>
      </w:r>
      <w:r w:rsidR="00AF0CB4">
        <w:t>примерно  1 раз в неделю.</w:t>
      </w:r>
    </w:p>
    <w:p w14:paraId="0A43B69A" w14:textId="77777777" w:rsidR="00AF0CB4" w:rsidRPr="00AF0CB4" w:rsidRDefault="00AF0CB4" w:rsidP="00F86355">
      <w:r>
        <w:t xml:space="preserve">Организован односторонний (из УТ в БП) обмен между Управления торговлей и Бухгалтерию предприятия через </w:t>
      </w:r>
      <w:r>
        <w:rPr>
          <w:lang w:val="en-US"/>
        </w:rPr>
        <w:t>ftp</w:t>
      </w:r>
      <w:r w:rsidRPr="00AF0CB4">
        <w:t>-</w:t>
      </w:r>
      <w:r>
        <w:t>сервер Компании. Обмен происходит в ручном режиме с участием бухгалтера и сотрудника склада. Текущая частота выполнения обмена –</w:t>
      </w:r>
      <w:r w:rsidRPr="00AF0CB4">
        <w:t xml:space="preserve"> </w:t>
      </w:r>
      <w:r>
        <w:t>примерно  1 раз в неделю.</w:t>
      </w:r>
    </w:p>
    <w:p w14:paraId="62C0E6D8" w14:textId="77777777" w:rsidR="00AF0CB4" w:rsidRDefault="00AF0CB4" w:rsidP="00F86355">
      <w:r>
        <w:t>Организована выгрузка из Зарплаты и управления персоналом в Бухгалтерию предприятия. Обмен происходит в ручном режиме. Производит бухгалтер.  Текущая частота выполнения обмена –</w:t>
      </w:r>
      <w:r w:rsidR="005C5D03">
        <w:t xml:space="preserve"> </w:t>
      </w:r>
      <w:r>
        <w:t>примерно 1 раз в месяц.</w:t>
      </w:r>
    </w:p>
    <w:p w14:paraId="1D64CF74" w14:textId="77777777" w:rsidR="008C3262" w:rsidRDefault="008C3262" w:rsidP="00F86355">
      <w:r>
        <w:t xml:space="preserve">После консультирования аудиторами заказчика,  архитектура обменов была </w:t>
      </w:r>
      <w:r w:rsidR="00396A57">
        <w:t>пересмотрена</w:t>
      </w:r>
      <w:r>
        <w:t xml:space="preserve">. </w:t>
      </w:r>
      <w:r w:rsidR="007A6956">
        <w:t>По состоянию на 22</w:t>
      </w:r>
      <w:r>
        <w:t xml:space="preserve"> марта 2015 года архитектура обменов между ИС </w:t>
      </w:r>
      <w:r w:rsidR="00396A57">
        <w:t>К</w:t>
      </w:r>
      <w:r>
        <w:t>омпании выглядела так:</w:t>
      </w:r>
    </w:p>
    <w:p w14:paraId="3F774698" w14:textId="77777777" w:rsidR="008C3262" w:rsidRDefault="008C3262" w:rsidP="00F86355">
      <w:r>
        <w:rPr>
          <w:noProof/>
          <w:lang w:val="en-US" w:eastAsia="ru-RU"/>
        </w:rPr>
        <w:drawing>
          <wp:inline distT="0" distB="0" distL="0" distR="0" wp14:anchorId="0E8E3BC3" wp14:editId="0197650F">
            <wp:extent cx="6300470" cy="50120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Д Сергеев (на 22 марта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0A90" w14:textId="77777777" w:rsidR="008C3262" w:rsidRPr="007A3C9B" w:rsidRDefault="008C3262" w:rsidP="00F86355"/>
    <w:p w14:paraId="5D8E0BE1" w14:textId="77777777" w:rsidR="001C3B87" w:rsidRDefault="007E0445" w:rsidP="00F86355">
      <w:pPr>
        <w:pStyle w:val="2"/>
      </w:pPr>
      <w:bookmarkStart w:id="9" w:name="_Toc288656697"/>
      <w:r>
        <w:t>Проблемы в работе, озвученные пользователями</w:t>
      </w:r>
      <w:bookmarkEnd w:id="9"/>
    </w:p>
    <w:p w14:paraId="6EB772B9" w14:textId="77777777" w:rsidR="0067260C" w:rsidRPr="0067260C" w:rsidRDefault="0067260C" w:rsidP="00F86355">
      <w:r>
        <w:t xml:space="preserve">Ниже список проблем, озвученный сотрудниками Компании при работе </w:t>
      </w:r>
      <w:r w:rsidR="00B40604">
        <w:t xml:space="preserve">с </w:t>
      </w:r>
      <w:r>
        <w:t>различными конфигурациями 1С</w:t>
      </w:r>
    </w:p>
    <w:p w14:paraId="0EB928CF" w14:textId="77777777" w:rsidR="00461E27" w:rsidRPr="00461E27" w:rsidRDefault="00C07659" w:rsidP="00F86355">
      <w:pPr>
        <w:pStyle w:val="3"/>
      </w:pPr>
      <w:bookmarkStart w:id="10" w:name="_Toc288656698"/>
      <w:r>
        <w:lastRenderedPageBreak/>
        <w:t>Склад</w:t>
      </w:r>
      <w:r w:rsidR="00B40604">
        <w:t xml:space="preserve"> (конфигурация Управление Торговлей)</w:t>
      </w:r>
      <w:bookmarkEnd w:id="10"/>
    </w:p>
    <w:p w14:paraId="107D8751" w14:textId="77777777" w:rsidR="00B40604" w:rsidRDefault="00B40604" w:rsidP="00F86355">
      <w:pPr>
        <w:pStyle w:val="a3"/>
        <w:numPr>
          <w:ilvl w:val="0"/>
          <w:numId w:val="21"/>
        </w:numPr>
      </w:pPr>
      <w:r>
        <w:t>Не настроена работа с подарочными сертификатами.</w:t>
      </w:r>
    </w:p>
    <w:p w14:paraId="3ABCED4B" w14:textId="77777777" w:rsidR="00A07551" w:rsidRDefault="00A07551" w:rsidP="00F86355">
      <w:pPr>
        <w:pStyle w:val="a3"/>
        <w:numPr>
          <w:ilvl w:val="0"/>
          <w:numId w:val="21"/>
        </w:numPr>
      </w:pPr>
      <w:r>
        <w:t>Банковская выписка вносится вручную.</w:t>
      </w:r>
    </w:p>
    <w:p w14:paraId="7CE818EE" w14:textId="77777777" w:rsidR="00B40604" w:rsidRDefault="00B40604" w:rsidP="00F86355">
      <w:pPr>
        <w:pStyle w:val="a3"/>
        <w:numPr>
          <w:ilvl w:val="0"/>
          <w:numId w:val="21"/>
        </w:numPr>
      </w:pPr>
      <w:r>
        <w:t>Обмен с интернет</w:t>
      </w:r>
      <w:r w:rsidR="00A07551">
        <w:t>-</w:t>
      </w:r>
      <w:r>
        <w:t>магазином не работает.</w:t>
      </w:r>
    </w:p>
    <w:p w14:paraId="6F1155A0" w14:textId="77777777" w:rsidR="00B40604" w:rsidRDefault="00A07551" w:rsidP="00F86355">
      <w:pPr>
        <w:pStyle w:val="a3"/>
        <w:numPr>
          <w:ilvl w:val="0"/>
          <w:numId w:val="21"/>
        </w:numPr>
      </w:pPr>
      <w:r>
        <w:t xml:space="preserve">В результате обменов </w:t>
      </w:r>
      <w:r w:rsidR="00B40604">
        <w:t xml:space="preserve">возникли </w:t>
      </w:r>
      <w:r>
        <w:t xml:space="preserve">одинаковые </w:t>
      </w:r>
      <w:r w:rsidR="00B40604">
        <w:t>позиции товаров (с одинаковыми артикулами, наименованиями)</w:t>
      </w:r>
    </w:p>
    <w:p w14:paraId="070EBC03" w14:textId="77777777" w:rsidR="00A07551" w:rsidRDefault="00A07551" w:rsidP="00F86355">
      <w:pPr>
        <w:pStyle w:val="a3"/>
        <w:numPr>
          <w:ilvl w:val="0"/>
          <w:numId w:val="21"/>
        </w:numPr>
      </w:pPr>
      <w:r>
        <w:t>Заказы на перемещения товаров в магазины со склада производятся вручную.</w:t>
      </w:r>
    </w:p>
    <w:p w14:paraId="5B4F6D52" w14:textId="77777777" w:rsidR="00A07551" w:rsidRDefault="00A07551" w:rsidP="00F86355">
      <w:pPr>
        <w:pStyle w:val="a3"/>
        <w:numPr>
          <w:ilvl w:val="0"/>
          <w:numId w:val="21"/>
        </w:numPr>
      </w:pPr>
      <w:r>
        <w:t>В целом, быстродействие компьютера на складе низкое.</w:t>
      </w:r>
    </w:p>
    <w:p w14:paraId="1121BF67" w14:textId="77777777" w:rsidR="00A07551" w:rsidRPr="0067260C" w:rsidRDefault="00A07551" w:rsidP="00F86355">
      <w:pPr>
        <w:pStyle w:val="a3"/>
      </w:pPr>
    </w:p>
    <w:p w14:paraId="56B89960" w14:textId="77777777" w:rsidR="00C07659" w:rsidRDefault="00C07659" w:rsidP="00F86355">
      <w:pPr>
        <w:pStyle w:val="3"/>
      </w:pPr>
      <w:bookmarkStart w:id="11" w:name="_Toc288656699"/>
      <w:r>
        <w:t>Бухгалтерия</w:t>
      </w:r>
      <w:r w:rsidR="00B40604">
        <w:t xml:space="preserve"> (конфигурация Бухгалтерия предприятия)</w:t>
      </w:r>
      <w:bookmarkEnd w:id="11"/>
    </w:p>
    <w:p w14:paraId="05EE4A40" w14:textId="77777777" w:rsidR="00B40604" w:rsidRDefault="00B40604" w:rsidP="00F86355">
      <w:pPr>
        <w:pStyle w:val="a3"/>
        <w:numPr>
          <w:ilvl w:val="0"/>
          <w:numId w:val="21"/>
        </w:numPr>
      </w:pPr>
      <w:r>
        <w:t xml:space="preserve">При загрузке данных из </w:t>
      </w:r>
      <w:r w:rsidR="0067260C">
        <w:t>Управления Торговлей в Бухгалтерию в данных поя</w:t>
      </w:r>
      <w:r w:rsidR="00461E27">
        <w:t xml:space="preserve">вляются следующие </w:t>
      </w:r>
      <w:r>
        <w:t>проблемы:</w:t>
      </w:r>
    </w:p>
    <w:p w14:paraId="21A335CC" w14:textId="77777777" w:rsidR="00B40604" w:rsidRDefault="00EB5DC7" w:rsidP="00F86355">
      <w:pPr>
        <w:pStyle w:val="a3"/>
        <w:numPr>
          <w:ilvl w:val="1"/>
          <w:numId w:val="19"/>
        </w:numPr>
      </w:pPr>
      <w:r>
        <w:t xml:space="preserve">Проблемы с некорректным заполнением НДС в документах «Отчет о розничных продажах», в результате бухгалтер не проводит такие документы, а руками формирует сводные проводки. </w:t>
      </w:r>
    </w:p>
    <w:p w14:paraId="0D539497" w14:textId="77777777" w:rsidR="00B40604" w:rsidRDefault="0067260C" w:rsidP="00F86355">
      <w:pPr>
        <w:pStyle w:val="a3"/>
        <w:numPr>
          <w:ilvl w:val="2"/>
          <w:numId w:val="19"/>
        </w:numPr>
      </w:pPr>
      <w:r>
        <w:t>В документе «Отчет о розничных продажах» часто некорректно внесен НДС</w:t>
      </w:r>
      <w:r w:rsidR="0038438D">
        <w:t>. (Есть в организации УСН  или отсутствует в организации на ОСНО)</w:t>
      </w:r>
    </w:p>
    <w:p w14:paraId="5A782601" w14:textId="77777777" w:rsidR="0067260C" w:rsidRDefault="00EB5DC7" w:rsidP="00F86355">
      <w:pPr>
        <w:pStyle w:val="a3"/>
        <w:numPr>
          <w:ilvl w:val="2"/>
          <w:numId w:val="19"/>
        </w:numPr>
      </w:pPr>
      <w:r>
        <w:t>Итоговая с</w:t>
      </w:r>
      <w:r w:rsidR="0067260C">
        <w:t xml:space="preserve">умма документа </w:t>
      </w:r>
      <w:r>
        <w:t xml:space="preserve">«Отчет о розничных продажах» </w:t>
      </w:r>
      <w:r w:rsidR="0067260C">
        <w:t>может быть неверной</w:t>
      </w:r>
      <w:r>
        <w:t xml:space="preserve"> из-за некорректного НДС.</w:t>
      </w:r>
    </w:p>
    <w:p w14:paraId="4E56DEF3" w14:textId="77777777" w:rsidR="0067260C" w:rsidRDefault="00EB5DC7" w:rsidP="00F86355">
      <w:pPr>
        <w:pStyle w:val="a3"/>
        <w:numPr>
          <w:ilvl w:val="1"/>
          <w:numId w:val="19"/>
        </w:numPr>
      </w:pPr>
      <w:r>
        <w:t xml:space="preserve">В документе «Реализация» не всегда заполняются счета учета.  </w:t>
      </w:r>
      <w:r w:rsidR="0038438D">
        <w:t xml:space="preserve">Бухгалтеру приходится выявлять </w:t>
      </w:r>
      <w:r>
        <w:t xml:space="preserve">, заполнять </w:t>
      </w:r>
      <w:r w:rsidR="0038438D">
        <w:t>и проводить такие документы.</w:t>
      </w:r>
    </w:p>
    <w:p w14:paraId="75B3E5B1" w14:textId="77777777" w:rsidR="00461E27" w:rsidRDefault="00461E27" w:rsidP="00F86355">
      <w:pPr>
        <w:pStyle w:val="a3"/>
        <w:numPr>
          <w:ilvl w:val="0"/>
          <w:numId w:val="19"/>
        </w:numPr>
      </w:pPr>
      <w:r>
        <w:t>Обмен между Бухгалтерией и Управлением торговлей не всегда удается провести без участия подрядчика 1С.</w:t>
      </w:r>
    </w:p>
    <w:p w14:paraId="117FBA34" w14:textId="77777777" w:rsidR="00A07551" w:rsidRDefault="00A07551" w:rsidP="00F86355">
      <w:pPr>
        <w:pStyle w:val="a3"/>
      </w:pPr>
    </w:p>
    <w:p w14:paraId="6C171CF4" w14:textId="77777777" w:rsidR="00C07659" w:rsidRDefault="00C07659" w:rsidP="00F86355">
      <w:pPr>
        <w:pStyle w:val="3"/>
      </w:pPr>
      <w:bookmarkStart w:id="12" w:name="_Toc288656700"/>
      <w:r>
        <w:t>Розничные магазины</w:t>
      </w:r>
      <w:bookmarkEnd w:id="12"/>
    </w:p>
    <w:p w14:paraId="255D4A76" w14:textId="77777777" w:rsidR="006429D5" w:rsidRDefault="006429D5" w:rsidP="00F86355">
      <w:pPr>
        <w:pStyle w:val="a3"/>
        <w:numPr>
          <w:ilvl w:val="0"/>
          <w:numId w:val="23"/>
        </w:numPr>
      </w:pPr>
      <w:r>
        <w:t>Проблемы с дисконтными картами</w:t>
      </w:r>
    </w:p>
    <w:p w14:paraId="06FE5F3F" w14:textId="77777777" w:rsidR="006429D5" w:rsidRDefault="006429D5" w:rsidP="00F86355">
      <w:pPr>
        <w:pStyle w:val="a3"/>
        <w:numPr>
          <w:ilvl w:val="1"/>
          <w:numId w:val="23"/>
        </w:numPr>
      </w:pPr>
      <w:r>
        <w:t>Непонятно как учитывать дисконтные карты. Приходится проставлять ручные скидки в чеках</w:t>
      </w:r>
      <w:r w:rsidR="008E6279">
        <w:t xml:space="preserve">. </w:t>
      </w:r>
      <w:r>
        <w:t>(</w:t>
      </w:r>
      <w:r w:rsidR="008E6279">
        <w:t>Смоленская</w:t>
      </w:r>
      <w:r>
        <w:t>, Василеостровская, Китай-город)</w:t>
      </w:r>
    </w:p>
    <w:p w14:paraId="6798A736" w14:textId="77777777" w:rsidR="008E6279" w:rsidRDefault="008E6279" w:rsidP="00F86355">
      <w:pPr>
        <w:pStyle w:val="a3"/>
        <w:numPr>
          <w:ilvl w:val="1"/>
          <w:numId w:val="23"/>
        </w:numPr>
      </w:pPr>
      <w:r>
        <w:t>Пропала связь дисконтных карт и их владельцев (Перово)</w:t>
      </w:r>
    </w:p>
    <w:p w14:paraId="6653ACB7" w14:textId="77777777" w:rsidR="006429D5" w:rsidRDefault="008E6279" w:rsidP="00F86355">
      <w:pPr>
        <w:pStyle w:val="a3"/>
        <w:numPr>
          <w:ilvl w:val="1"/>
          <w:numId w:val="23"/>
        </w:numPr>
      </w:pPr>
      <w:r>
        <w:t xml:space="preserve">Ведется ручной список дисконтных карт (Василеостровская, ВДНХ, Китай-город)  </w:t>
      </w:r>
    </w:p>
    <w:p w14:paraId="3315CA1D" w14:textId="77777777" w:rsidR="008E6279" w:rsidRDefault="008E6279" w:rsidP="00F86355">
      <w:pPr>
        <w:pStyle w:val="a3"/>
        <w:numPr>
          <w:ilvl w:val="1"/>
          <w:numId w:val="23"/>
        </w:numPr>
      </w:pPr>
      <w:r>
        <w:t>Ведется ручной учет того, сколько продали товара по дисконтной карте, для работы накопительной системы (Василеостровская)</w:t>
      </w:r>
    </w:p>
    <w:p w14:paraId="65F78802" w14:textId="77777777" w:rsidR="008E6279" w:rsidRDefault="008E6279" w:rsidP="00F86355">
      <w:pPr>
        <w:pStyle w:val="a3"/>
        <w:numPr>
          <w:ilvl w:val="1"/>
          <w:numId w:val="23"/>
        </w:numPr>
      </w:pPr>
      <w:r>
        <w:t>Ведется ручной учет для формирования скидки ко дню рождения клиента (ВДНХ)</w:t>
      </w:r>
    </w:p>
    <w:p w14:paraId="6429ADE2" w14:textId="77777777" w:rsidR="006429D5" w:rsidRDefault="008E6279" w:rsidP="00F86355">
      <w:pPr>
        <w:pStyle w:val="a3"/>
        <w:numPr>
          <w:ilvl w:val="0"/>
          <w:numId w:val="23"/>
        </w:numPr>
      </w:pPr>
      <w:r>
        <w:t>Проблемы с кассами</w:t>
      </w:r>
    </w:p>
    <w:p w14:paraId="2E00AC4A" w14:textId="77777777" w:rsidR="008E6279" w:rsidRDefault="008E6279" w:rsidP="00F86355">
      <w:pPr>
        <w:pStyle w:val="a3"/>
        <w:numPr>
          <w:ilvl w:val="1"/>
          <w:numId w:val="23"/>
        </w:numPr>
      </w:pPr>
      <w:r>
        <w:t xml:space="preserve">Периодически пропадает связь кассы с 1С </w:t>
      </w:r>
      <w:r w:rsidR="00454C59">
        <w:t xml:space="preserve"> (при пробитии чека или проведения </w:t>
      </w:r>
      <w:r w:rsidR="00454C59">
        <w:rPr>
          <w:lang w:val="en-US"/>
        </w:rPr>
        <w:t>Z</w:t>
      </w:r>
      <w:r w:rsidR="00454C59" w:rsidRPr="00454C59">
        <w:t>-</w:t>
      </w:r>
      <w:r w:rsidR="00454C59">
        <w:t xml:space="preserve">отчета) </w:t>
      </w:r>
      <w:r>
        <w:t>(Василеостровская, Смоленская</w:t>
      </w:r>
      <w:r w:rsidR="00454C59">
        <w:t>, Таганка</w:t>
      </w:r>
      <w:r>
        <w:t>)</w:t>
      </w:r>
    </w:p>
    <w:p w14:paraId="6ADE7004" w14:textId="77777777" w:rsidR="002D3304" w:rsidRDefault="002D3304" w:rsidP="00F86355">
      <w:pPr>
        <w:pStyle w:val="a3"/>
        <w:numPr>
          <w:ilvl w:val="0"/>
          <w:numId w:val="23"/>
        </w:numPr>
      </w:pPr>
      <w:r>
        <w:t>Проблемы с обменами данных</w:t>
      </w:r>
    </w:p>
    <w:p w14:paraId="727C4130" w14:textId="77777777" w:rsidR="002D3304" w:rsidRDefault="002D3304" w:rsidP="00F86355">
      <w:pPr>
        <w:pStyle w:val="a3"/>
        <w:numPr>
          <w:ilvl w:val="1"/>
          <w:numId w:val="23"/>
        </w:numPr>
      </w:pPr>
      <w:r>
        <w:t>Периодически не удается произвести обмен данными. Требуется участие подрядчика 1С. (все магазины)</w:t>
      </w:r>
    </w:p>
    <w:p w14:paraId="23DDB278" w14:textId="77777777" w:rsidR="008E6279" w:rsidRDefault="008E6279" w:rsidP="00F86355">
      <w:pPr>
        <w:pStyle w:val="a3"/>
        <w:numPr>
          <w:ilvl w:val="0"/>
          <w:numId w:val="23"/>
        </w:numPr>
      </w:pPr>
      <w:r>
        <w:t xml:space="preserve">Проблемы с документом «Перемещение» </w:t>
      </w:r>
    </w:p>
    <w:p w14:paraId="0B146BF4" w14:textId="77777777" w:rsidR="008E6279" w:rsidRDefault="008E6279" w:rsidP="00F86355">
      <w:pPr>
        <w:pStyle w:val="a3"/>
        <w:numPr>
          <w:ilvl w:val="1"/>
          <w:numId w:val="23"/>
        </w:numPr>
      </w:pPr>
      <w:r>
        <w:t>После обменов пропадает цена (Перово</w:t>
      </w:r>
      <w:r w:rsidR="00A07551">
        <w:t>, Смоленская</w:t>
      </w:r>
      <w:r w:rsidR="00454C59">
        <w:t>, Таганка</w:t>
      </w:r>
      <w:r>
        <w:t>)</w:t>
      </w:r>
    </w:p>
    <w:p w14:paraId="297E389F" w14:textId="77777777" w:rsidR="002D3304" w:rsidRDefault="002D3304" w:rsidP="00F86355">
      <w:pPr>
        <w:pStyle w:val="a3"/>
        <w:numPr>
          <w:ilvl w:val="0"/>
          <w:numId w:val="23"/>
        </w:numPr>
      </w:pPr>
      <w:r>
        <w:t>Проблемы со справочниками</w:t>
      </w:r>
    </w:p>
    <w:p w14:paraId="6A4F0274" w14:textId="77777777" w:rsidR="002D3304" w:rsidRDefault="002D3304" w:rsidP="00F86355">
      <w:pPr>
        <w:pStyle w:val="a3"/>
        <w:numPr>
          <w:ilvl w:val="1"/>
          <w:numId w:val="23"/>
        </w:numPr>
      </w:pPr>
      <w:r>
        <w:t>Задвоились статьи движения денежных средств (Таганка)</w:t>
      </w:r>
    </w:p>
    <w:p w14:paraId="741DFC0C" w14:textId="77777777" w:rsidR="002D3304" w:rsidRDefault="002D3304" w:rsidP="00F86355">
      <w:pPr>
        <w:pStyle w:val="a3"/>
        <w:numPr>
          <w:ilvl w:val="1"/>
          <w:numId w:val="23"/>
        </w:numPr>
      </w:pPr>
      <w:r>
        <w:t>Задвоились виды оплаты, которые нужно указывать в возврате (Таганка)</w:t>
      </w:r>
    </w:p>
    <w:p w14:paraId="3D5B4561" w14:textId="77777777" w:rsidR="002D3304" w:rsidRDefault="002D3304" w:rsidP="00F86355">
      <w:pPr>
        <w:pStyle w:val="a3"/>
        <w:numPr>
          <w:ilvl w:val="1"/>
          <w:numId w:val="23"/>
        </w:numPr>
      </w:pPr>
      <w:r>
        <w:lastRenderedPageBreak/>
        <w:t>Задвоились товары (с одинаковыми артикулами, наименованиями) (Таганка)</w:t>
      </w:r>
    </w:p>
    <w:p w14:paraId="71817F2A" w14:textId="77777777" w:rsidR="002D3304" w:rsidRDefault="002D3304" w:rsidP="00F86355">
      <w:pPr>
        <w:pStyle w:val="a3"/>
        <w:numPr>
          <w:ilvl w:val="1"/>
          <w:numId w:val="23"/>
        </w:numPr>
      </w:pPr>
      <w:r>
        <w:t>Задвоились сертификаты (Таганка, Василеостровская)</w:t>
      </w:r>
    </w:p>
    <w:p w14:paraId="0FF861CD" w14:textId="77777777" w:rsidR="008E6279" w:rsidRDefault="008E6279" w:rsidP="00F86355">
      <w:pPr>
        <w:pStyle w:val="a3"/>
        <w:numPr>
          <w:ilvl w:val="0"/>
          <w:numId w:val="23"/>
        </w:numPr>
      </w:pPr>
      <w:r>
        <w:t>Проблема с Чеками ККМ</w:t>
      </w:r>
    </w:p>
    <w:p w14:paraId="46CCAC8B" w14:textId="77777777" w:rsidR="002D3304" w:rsidRDefault="008E6279" w:rsidP="00F86355">
      <w:pPr>
        <w:pStyle w:val="a3"/>
        <w:numPr>
          <w:ilvl w:val="1"/>
          <w:numId w:val="23"/>
        </w:numPr>
      </w:pPr>
      <w:r>
        <w:t>В чеках печатается не «Наименование для печати» товара</w:t>
      </w:r>
      <w:r w:rsidR="00A07551">
        <w:t>,</w:t>
      </w:r>
      <w:r>
        <w:t xml:space="preserve"> а просто «Наименование» товара</w:t>
      </w:r>
      <w:r w:rsidR="00A07551">
        <w:t xml:space="preserve"> (Перово, Китай-город)</w:t>
      </w:r>
      <w:r>
        <w:t>.</w:t>
      </w:r>
    </w:p>
    <w:p w14:paraId="35043DBE" w14:textId="77777777" w:rsidR="00A07551" w:rsidRDefault="00A07551" w:rsidP="00F86355">
      <w:pPr>
        <w:pStyle w:val="a3"/>
        <w:numPr>
          <w:ilvl w:val="0"/>
          <w:numId w:val="23"/>
        </w:numPr>
      </w:pPr>
      <w:r>
        <w:t xml:space="preserve">Проблемы с остатками </w:t>
      </w:r>
    </w:p>
    <w:p w14:paraId="7EC1756A" w14:textId="77777777" w:rsidR="00A07551" w:rsidRDefault="00A07551" w:rsidP="00F86355">
      <w:pPr>
        <w:pStyle w:val="a3"/>
        <w:numPr>
          <w:ilvl w:val="1"/>
          <w:numId w:val="23"/>
        </w:numPr>
      </w:pPr>
      <w:r>
        <w:t>По результатам обменов остатки товаров в ИС - некорректные.  Н</w:t>
      </w:r>
      <w:r w:rsidR="00013A1C">
        <w:t>еудобно заказывать товар. (Китай-город)</w:t>
      </w:r>
    </w:p>
    <w:p w14:paraId="5EC26A14" w14:textId="77777777" w:rsidR="00A07551" w:rsidRDefault="00A07551" w:rsidP="00F86355">
      <w:pPr>
        <w:pStyle w:val="a3"/>
        <w:numPr>
          <w:ilvl w:val="0"/>
          <w:numId w:val="23"/>
        </w:numPr>
      </w:pPr>
      <w:r>
        <w:t>Проблемы с подарочными сертификатами  (во всех магазинах)</w:t>
      </w:r>
    </w:p>
    <w:p w14:paraId="636C63CB" w14:textId="77777777" w:rsidR="00A07551" w:rsidRDefault="008E6279" w:rsidP="00F86355">
      <w:pPr>
        <w:pStyle w:val="a3"/>
        <w:numPr>
          <w:ilvl w:val="1"/>
          <w:numId w:val="23"/>
        </w:numPr>
      </w:pPr>
      <w:r>
        <w:t xml:space="preserve">Непонятно как </w:t>
      </w:r>
      <w:r w:rsidR="00B712A9">
        <w:t>их приходовать</w:t>
      </w:r>
      <w:r w:rsidR="00A07551">
        <w:t>.</w:t>
      </w:r>
    </w:p>
    <w:p w14:paraId="503D5D7A" w14:textId="77777777" w:rsidR="008E6279" w:rsidRDefault="00A07551" w:rsidP="00F86355">
      <w:pPr>
        <w:pStyle w:val="a3"/>
        <w:numPr>
          <w:ilvl w:val="1"/>
          <w:numId w:val="23"/>
        </w:numPr>
      </w:pPr>
      <w:r>
        <w:t xml:space="preserve">Непонятно </w:t>
      </w:r>
      <w:r w:rsidR="008E6279">
        <w:t>как продавать по ним товар.</w:t>
      </w:r>
    </w:p>
    <w:p w14:paraId="5D37FF63" w14:textId="77777777" w:rsidR="002D3304" w:rsidRDefault="00454C59" w:rsidP="00F86355">
      <w:pPr>
        <w:pStyle w:val="a3"/>
        <w:numPr>
          <w:ilvl w:val="0"/>
          <w:numId w:val="23"/>
        </w:numPr>
      </w:pPr>
      <w:r>
        <w:t>Проблемы с возвратом</w:t>
      </w:r>
    </w:p>
    <w:p w14:paraId="484D72A6" w14:textId="77777777" w:rsidR="00454C59" w:rsidRDefault="00454C59" w:rsidP="00F86355">
      <w:pPr>
        <w:pStyle w:val="a3"/>
        <w:numPr>
          <w:ilvl w:val="1"/>
          <w:numId w:val="23"/>
        </w:numPr>
      </w:pPr>
      <w:r>
        <w:t>Непонятно как вносить возврат задним числом (Таганка)</w:t>
      </w:r>
    </w:p>
    <w:p w14:paraId="5E34238B" w14:textId="77777777" w:rsidR="002D3304" w:rsidRDefault="002D3304" w:rsidP="00F86355">
      <w:pPr>
        <w:pStyle w:val="a3"/>
        <w:numPr>
          <w:ilvl w:val="0"/>
          <w:numId w:val="23"/>
        </w:numPr>
      </w:pPr>
      <w:r>
        <w:t>Проблема с кассовыми документами</w:t>
      </w:r>
    </w:p>
    <w:p w14:paraId="11447227" w14:textId="77777777" w:rsidR="002D3304" w:rsidRDefault="002D3304" w:rsidP="00F86355">
      <w:pPr>
        <w:pStyle w:val="a3"/>
        <w:numPr>
          <w:ilvl w:val="1"/>
          <w:numId w:val="23"/>
        </w:numPr>
      </w:pPr>
      <w:r>
        <w:t>Не удается провести документ «Выемка из кассы» (Василеостровская)</w:t>
      </w:r>
    </w:p>
    <w:p w14:paraId="09DBEFCE" w14:textId="77777777" w:rsidR="00A07551" w:rsidRDefault="00A07551" w:rsidP="00F86355">
      <w:pPr>
        <w:pStyle w:val="a3"/>
        <w:numPr>
          <w:ilvl w:val="0"/>
          <w:numId w:val="23"/>
        </w:numPr>
      </w:pPr>
      <w:r>
        <w:t>Проблемы с интернетом</w:t>
      </w:r>
    </w:p>
    <w:p w14:paraId="558B56B3" w14:textId="77777777" w:rsidR="002D3304" w:rsidRDefault="00A07551" w:rsidP="00F86355">
      <w:pPr>
        <w:pStyle w:val="a3"/>
        <w:numPr>
          <w:ilvl w:val="1"/>
          <w:numId w:val="23"/>
        </w:numPr>
      </w:pPr>
      <w:r>
        <w:t>Медленный, нестабильный (Китай-город</w:t>
      </w:r>
      <w:r w:rsidR="00013A1C">
        <w:t>, Смоленская</w:t>
      </w:r>
      <w:r>
        <w:t>)</w:t>
      </w:r>
    </w:p>
    <w:p w14:paraId="5D89F8F4" w14:textId="77777777" w:rsidR="007E0445" w:rsidRDefault="007E0445" w:rsidP="00F86355">
      <w:pPr>
        <w:pStyle w:val="2"/>
      </w:pPr>
      <w:bookmarkStart w:id="13" w:name="_Toc288656701"/>
      <w:r>
        <w:t>Предложения по оптимизации работы</w:t>
      </w:r>
      <w:bookmarkEnd w:id="13"/>
    </w:p>
    <w:p w14:paraId="26DB9EA0" w14:textId="77777777" w:rsidR="00013A1C" w:rsidRDefault="00040991" w:rsidP="00F86355">
      <w:pPr>
        <w:pStyle w:val="a3"/>
        <w:numPr>
          <w:ilvl w:val="0"/>
          <w:numId w:val="24"/>
        </w:numPr>
      </w:pPr>
      <w:r>
        <w:t xml:space="preserve">Перенести конфигурацию Розница (центральная) на сервер </w:t>
      </w:r>
      <w:r w:rsidR="00BB3663">
        <w:t>К</w:t>
      </w:r>
      <w:r>
        <w:t xml:space="preserve">омпании. </w:t>
      </w:r>
      <w:r w:rsidR="00396A57">
        <w:t>Это предложение было реализовано во время проведения аудита</w:t>
      </w:r>
      <w:r w:rsidR="00640793">
        <w:t>.</w:t>
      </w:r>
    </w:p>
    <w:p w14:paraId="5261280E" w14:textId="77777777" w:rsidR="00040991" w:rsidRDefault="00040991" w:rsidP="00F86355">
      <w:pPr>
        <w:pStyle w:val="a3"/>
        <w:numPr>
          <w:ilvl w:val="0"/>
          <w:numId w:val="24"/>
        </w:numPr>
      </w:pPr>
      <w:r>
        <w:t>Перенести конфигурации Бухгалтерия и Зарплата и управление персоналом на сервер компании.</w:t>
      </w:r>
    </w:p>
    <w:p w14:paraId="744A894F" w14:textId="77777777" w:rsidR="00040991" w:rsidRDefault="00040991" w:rsidP="00F86355">
      <w:pPr>
        <w:pStyle w:val="a3"/>
        <w:numPr>
          <w:ilvl w:val="0"/>
          <w:numId w:val="24"/>
        </w:numPr>
      </w:pPr>
      <w:r>
        <w:t>Автоматизирова</w:t>
      </w:r>
      <w:r w:rsidR="00BB3663">
        <w:t>ть создание резервных копий ИС К</w:t>
      </w:r>
      <w:r>
        <w:t>омпании.</w:t>
      </w:r>
    </w:p>
    <w:p w14:paraId="6A828EF0" w14:textId="77777777" w:rsidR="00BB3663" w:rsidRDefault="00BB3663" w:rsidP="00F86355">
      <w:pPr>
        <w:pStyle w:val="a3"/>
        <w:numPr>
          <w:ilvl w:val="0"/>
          <w:numId w:val="24"/>
        </w:numPr>
      </w:pPr>
      <w:r>
        <w:t>Устранить проблемы с работой ККМ</w:t>
      </w:r>
    </w:p>
    <w:p w14:paraId="2DB2751D" w14:textId="77777777" w:rsidR="00040991" w:rsidRDefault="00040991" w:rsidP="00F86355">
      <w:pPr>
        <w:pStyle w:val="a3"/>
        <w:numPr>
          <w:ilvl w:val="0"/>
          <w:numId w:val="24"/>
        </w:numPr>
      </w:pPr>
      <w:r>
        <w:t>Провести детальный анализ справочников в конфигурациях Розница и Управление торговлей на предмет их дублирования.</w:t>
      </w:r>
      <w:r w:rsidR="00BB3663">
        <w:t xml:space="preserve"> Устранить дублирование. Регламентировать внесение данных в справочники.</w:t>
      </w:r>
    </w:p>
    <w:p w14:paraId="3243B0E7" w14:textId="77777777" w:rsidR="00040991" w:rsidRDefault="00040991" w:rsidP="00F86355">
      <w:pPr>
        <w:pStyle w:val="a3"/>
        <w:numPr>
          <w:ilvl w:val="0"/>
          <w:numId w:val="24"/>
        </w:numPr>
      </w:pPr>
      <w:r>
        <w:t>Провести детальный анализ документов в конфигурациях Розница и Управление торговлей в части НДС.</w:t>
      </w:r>
      <w:r w:rsidR="00BB3663">
        <w:t xml:space="preserve"> Устранить причины проблем.</w:t>
      </w:r>
    </w:p>
    <w:p w14:paraId="69E65FD0" w14:textId="77777777" w:rsidR="00040991" w:rsidRDefault="00040991" w:rsidP="00F86355">
      <w:pPr>
        <w:pStyle w:val="a3"/>
        <w:numPr>
          <w:ilvl w:val="0"/>
          <w:numId w:val="24"/>
        </w:numPr>
      </w:pPr>
      <w:r>
        <w:t>Автоматизировать/упростить работу обменов.</w:t>
      </w:r>
      <w:r w:rsidR="00BB3663">
        <w:t xml:space="preserve">  Уточнить требования к регламенту обмена. По необходимости настроить автоматический обмен.</w:t>
      </w:r>
    </w:p>
    <w:p w14:paraId="45F69CDB" w14:textId="77777777" w:rsidR="00040991" w:rsidRDefault="00BB3663" w:rsidP="00F86355">
      <w:pPr>
        <w:pStyle w:val="a3"/>
        <w:numPr>
          <w:ilvl w:val="0"/>
          <w:numId w:val="24"/>
        </w:numPr>
      </w:pPr>
      <w:r>
        <w:t xml:space="preserve">Внести имеющиеся данные по дисконтным картам в ИС.  </w:t>
      </w:r>
      <w:r w:rsidR="00040991">
        <w:t>Автоматизировать работу с дисконтными картами и скидками.</w:t>
      </w:r>
      <w:r>
        <w:t xml:space="preserve"> Регламентировать внесение новых данных по дисконтным картам.</w:t>
      </w:r>
    </w:p>
    <w:p w14:paraId="20EC65C9" w14:textId="77777777" w:rsidR="00040991" w:rsidRDefault="00BB3663" w:rsidP="00F86355">
      <w:pPr>
        <w:pStyle w:val="a3"/>
        <w:numPr>
          <w:ilvl w:val="0"/>
          <w:numId w:val="24"/>
        </w:numPr>
      </w:pPr>
      <w:r>
        <w:t xml:space="preserve">Внести информацию по подарочным сертификатам в ИС. </w:t>
      </w:r>
      <w:r w:rsidR="00040991">
        <w:t>Автоматизировать работу с подарочными сертификатами.</w:t>
      </w:r>
      <w:r>
        <w:t xml:space="preserve"> Регламентировать работу по вводу и продаже подарочных сертификатов.</w:t>
      </w:r>
    </w:p>
    <w:p w14:paraId="28099CE6" w14:textId="77777777" w:rsidR="00040991" w:rsidRDefault="00040991" w:rsidP="00F86355">
      <w:pPr>
        <w:pStyle w:val="a3"/>
        <w:numPr>
          <w:ilvl w:val="0"/>
          <w:numId w:val="24"/>
        </w:numPr>
      </w:pPr>
      <w:r>
        <w:t xml:space="preserve">Уточнить </w:t>
      </w:r>
      <w:r w:rsidR="002D3304">
        <w:t xml:space="preserve">текущее состояние </w:t>
      </w:r>
      <w:r>
        <w:t xml:space="preserve">и автоматизировать обмен </w:t>
      </w:r>
      <w:r w:rsidR="00BB3663">
        <w:t xml:space="preserve">ИС Компании </w:t>
      </w:r>
      <w:r>
        <w:t xml:space="preserve">с интернет-магазином </w:t>
      </w:r>
      <w:r w:rsidR="00BB3663">
        <w:t>К</w:t>
      </w:r>
      <w:r>
        <w:t>омпании.</w:t>
      </w:r>
    </w:p>
    <w:p w14:paraId="025DF47A" w14:textId="17F6C558" w:rsidR="007E0445" w:rsidRDefault="00396A57" w:rsidP="00F86355">
      <w:pPr>
        <w:pStyle w:val="a3"/>
        <w:numPr>
          <w:ilvl w:val="0"/>
          <w:numId w:val="24"/>
        </w:numPr>
      </w:pPr>
      <w:r>
        <w:t xml:space="preserve">Исправить ситуацию с лицензиями на конфигурацию 1С:Розница.  Количество лицензий на конфигурацию 1С:Розница должно совпадать с количеством сетей, где она используется (см. </w:t>
      </w:r>
      <w:hyperlink r:id="rId13" w:anchor="23ovl" w:history="1">
        <w:r w:rsidR="00640793">
          <w:rPr>
            <w:rStyle w:val="a9"/>
          </w:rPr>
          <w:t>ссылка на сайт 1С</w:t>
        </w:r>
      </w:hyperlink>
      <w:r>
        <w:t xml:space="preserve">). На текущий момент, в организации приобретена 1 лицензия на конфигурацию 1С:Розница. Используется </w:t>
      </w:r>
      <w:r w:rsidR="00640793">
        <w:t xml:space="preserve">конфигурация </w:t>
      </w:r>
      <w:r>
        <w:t xml:space="preserve">в </w:t>
      </w:r>
      <w:r w:rsidR="00640793">
        <w:t>6 различных сетях. При открытии магазина на ВДНХ станет 7 различных сетей.</w:t>
      </w:r>
    </w:p>
    <w:sectPr w:rsidR="007E0445" w:rsidSect="00F86355">
      <w:headerReference w:type="default" r:id="rId14"/>
      <w:footerReference w:type="default" r:id="rId15"/>
      <w:footerReference w:type="first" r:id="rId16"/>
      <w:pgSz w:w="11906" w:h="16838"/>
      <w:pgMar w:top="1381" w:right="850" w:bottom="1134" w:left="1134" w:header="708" w:footer="19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F7317" w14:textId="77777777" w:rsidR="00F86355" w:rsidRDefault="00F86355" w:rsidP="00F86355">
      <w:r>
        <w:separator/>
      </w:r>
    </w:p>
  </w:endnote>
  <w:endnote w:type="continuationSeparator" w:id="0">
    <w:p w14:paraId="2092D225" w14:textId="77777777" w:rsidR="00F86355" w:rsidRDefault="00F86355" w:rsidP="00F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23AB6" w14:textId="77777777" w:rsidR="00F86355" w:rsidRPr="004A6A3F" w:rsidRDefault="00F86355" w:rsidP="00F86355">
    <w:pPr>
      <w:pStyle w:val="aa"/>
    </w:pPr>
    <w:r w:rsidRPr="004A6A3F">
      <w:rPr>
        <w:rFonts w:ascii="Helvetica Neue" w:hAnsi="Helvetica Neue"/>
        <w:noProof/>
        <w:color w:val="000000"/>
        <w:lang w:val="en-US" w:eastAsia="ru-RU"/>
      </w:rPr>
      <w:drawing>
        <wp:anchor distT="0" distB="0" distL="114300" distR="114300" simplePos="0" relativeHeight="251662336" behindDoc="0" locked="0" layoutInCell="1" allowOverlap="1" wp14:anchorId="4592F3C1" wp14:editId="319E1259">
          <wp:simplePos x="0" y="0"/>
          <wp:positionH relativeFrom="column">
            <wp:posOffset>22225</wp:posOffset>
          </wp:positionH>
          <wp:positionV relativeFrom="paragraph">
            <wp:posOffset>-1703070</wp:posOffset>
          </wp:positionV>
          <wp:extent cx="8822055" cy="4239260"/>
          <wp:effectExtent l="0" t="0" r="0" b="0"/>
          <wp:wrapNone/>
          <wp:docPr id="15" name="Рисунок 15" descr="U:\1C Software Solutions\Logo\Варианты\logonew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1C Software Solutions\Logo\Варианты\logonew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055" cy="423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6A3F">
      <w:t>ООО «БСЛТ»</w:t>
    </w:r>
  </w:p>
  <w:p w14:paraId="5D632FEF" w14:textId="77777777" w:rsidR="00F86355" w:rsidRPr="004A6A3F" w:rsidRDefault="00F86355" w:rsidP="00F86355">
    <w:pPr>
      <w:pStyle w:val="aa"/>
    </w:pPr>
    <w:r w:rsidRPr="004A6A3F">
      <w:t>+7(499)322-16-52</w:t>
    </w:r>
  </w:p>
  <w:p w14:paraId="4132B92B" w14:textId="77777777" w:rsidR="00F86355" w:rsidRPr="004A6A3F" w:rsidRDefault="0012690A" w:rsidP="00F86355">
    <w:pPr>
      <w:pStyle w:val="aa"/>
      <w:rPr>
        <w:color w:val="000000"/>
        <w:sz w:val="16"/>
        <w:szCs w:val="16"/>
        <w:u w:val="single"/>
        <w14:textFill>
          <w14:solidFill>
            <w14:srgbClr w14:val="000000">
              <w14:lumMod w14:val="95000"/>
              <w14:lumMod w14:val="95000"/>
            </w14:srgbClr>
          </w14:solidFill>
        </w14:textFill>
      </w:rPr>
    </w:pPr>
    <w:hyperlink r:id="rId2" w:history="1">
      <w:r w:rsidR="00F86355" w:rsidRPr="004A6A3F">
        <w:rPr>
          <w:rStyle w:val="a9"/>
          <w:color w:val="000000"/>
          <w:sz w:val="16"/>
          <w:szCs w:val="16"/>
          <w14:textFill>
            <w14:solidFill>
              <w14:srgbClr w14:val="000000">
                <w14:lumMod w14:val="95000"/>
                <w14:lumMod w14:val="95000"/>
              </w14:srgbClr>
            </w14:solidFill>
          </w14:textFill>
        </w:rPr>
        <w:t>www.bslt.ru</w:t>
      </w:r>
    </w:hyperlink>
    <w:r w:rsidR="00F86355" w:rsidRPr="004A6A3F">
      <w:rPr>
        <w:color w:val="000000"/>
        <w:sz w:val="16"/>
        <w:szCs w:val="16"/>
        <w14:textFill>
          <w14:solidFill>
            <w14:srgbClr w14:val="000000">
              <w14:lumMod w14:val="95000"/>
              <w14:lumMod w14:val="95000"/>
            </w14:srgbClr>
          </w14:solidFill>
        </w14:textFill>
      </w:rPr>
      <w:t xml:space="preserve"> / </w:t>
    </w:r>
    <w:hyperlink r:id="rId3" w:history="1">
      <w:r w:rsidR="00F86355" w:rsidRPr="004A6A3F">
        <w:rPr>
          <w:rStyle w:val="a9"/>
          <w:color w:val="000000"/>
          <w:sz w:val="16"/>
          <w:szCs w:val="16"/>
          <w14:textFill>
            <w14:solidFill>
              <w14:srgbClr w14:val="000000">
                <w14:lumMod w14:val="95000"/>
                <w14:lumMod w14:val="95000"/>
              </w14:srgbClr>
            </w14:solidFill>
          </w14:textFill>
        </w:rPr>
        <w:t>info@bslt.ru</w:t>
      </w:r>
    </w:hyperlink>
  </w:p>
  <w:p w14:paraId="4D52B126" w14:textId="44221604" w:rsidR="00F86355" w:rsidRPr="00F86355" w:rsidRDefault="00F86355" w:rsidP="001D7B69">
    <w:pPr>
      <w:pStyle w:val="ac"/>
    </w:pPr>
    <w:proofErr w:type="spellStart"/>
    <w:r w:rsidRPr="004A6A3F">
      <w:t>г.Москва</w:t>
    </w:r>
    <w:proofErr w:type="spellEnd"/>
    <w:r w:rsidRPr="004A6A3F">
      <w:t xml:space="preserve">, ул. </w:t>
    </w:r>
    <w:proofErr w:type="spellStart"/>
    <w:r w:rsidRPr="004A6A3F">
      <w:t>Ленивка</w:t>
    </w:r>
    <w:proofErr w:type="spellEnd"/>
    <w:r w:rsidRPr="004A6A3F">
      <w:t xml:space="preserve"> д.3, стр.11</w:t>
    </w:r>
    <w:r w:rsidR="001D7B69">
      <w:tab/>
      <w:t xml:space="preserve">                                                             Стр. </w:t>
    </w:r>
    <w:r>
      <w:fldChar w:fldCharType="begin"/>
    </w:r>
    <w:r>
      <w:instrText>PAGE   \* MERGEFORMAT</w:instrText>
    </w:r>
    <w:r>
      <w:fldChar w:fldCharType="separate"/>
    </w:r>
    <w:r w:rsidR="0012690A">
      <w:rPr>
        <w:noProof/>
      </w:rPr>
      <w:t>1</w:t>
    </w:r>
    <w:r>
      <w:fldChar w:fldCharType="end"/>
    </w:r>
    <w:r w:rsidRPr="004A6A3F">
      <w:rPr>
        <w:rFonts w:ascii="Helvetica Neue" w:hAnsi="Helvetica Neue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8105" w14:textId="5D78C325" w:rsidR="00F86355" w:rsidRDefault="0012690A" w:rsidP="0012690A">
    <w:pPr>
      <w:pStyle w:val="ac"/>
      <w:jc w:val="center"/>
    </w:pPr>
    <w:r w:rsidRPr="004A6A3F">
      <w:rPr>
        <w:rFonts w:ascii="Helvetica Neue" w:hAnsi="Helvetica Neue"/>
        <w:noProof/>
        <w:color w:val="000000"/>
        <w:lang w:val="en-US" w:eastAsia="ru-RU"/>
      </w:rPr>
      <w:drawing>
        <wp:anchor distT="0" distB="0" distL="114300" distR="114300" simplePos="0" relativeHeight="251664384" behindDoc="0" locked="0" layoutInCell="1" allowOverlap="1" wp14:anchorId="7CE33DB3" wp14:editId="1BBA7CBB">
          <wp:simplePos x="0" y="0"/>
          <wp:positionH relativeFrom="column">
            <wp:posOffset>0</wp:posOffset>
          </wp:positionH>
          <wp:positionV relativeFrom="paragraph">
            <wp:posOffset>-2207260</wp:posOffset>
          </wp:positionV>
          <wp:extent cx="8822055" cy="4239260"/>
          <wp:effectExtent l="0" t="0" r="0" b="0"/>
          <wp:wrapNone/>
          <wp:docPr id="5" name="Рисунок 15" descr="U:\1C Software Solutions\Logo\Варианты\logonew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1C Software Solutions\Logo\Варианты\logonew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2055" cy="423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355">
      <w:t>Москва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CB349" w14:textId="77777777" w:rsidR="00F86355" w:rsidRDefault="00F86355" w:rsidP="00F86355">
      <w:r>
        <w:separator/>
      </w:r>
    </w:p>
  </w:footnote>
  <w:footnote w:type="continuationSeparator" w:id="0">
    <w:p w14:paraId="59FD120B" w14:textId="77777777" w:rsidR="00F86355" w:rsidRDefault="00F86355" w:rsidP="00F86355">
      <w:r>
        <w:continuationSeparator/>
      </w:r>
    </w:p>
  </w:footnote>
  <w:footnote w:id="1">
    <w:p w14:paraId="3AC1B188" w14:textId="77777777" w:rsidR="00F86355" w:rsidRDefault="00F86355" w:rsidP="00F86355">
      <w:pPr>
        <w:pStyle w:val="af1"/>
      </w:pPr>
      <w:r>
        <w:rPr>
          <w:rStyle w:val="af3"/>
        </w:rPr>
        <w:footnoteRef/>
      </w:r>
      <w:r>
        <w:t xml:space="preserve"> Информационная система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082A" w14:textId="1E996AA8" w:rsidR="00F86355" w:rsidRDefault="00F86355" w:rsidP="00F86355">
    <w:pPr>
      <w:pStyle w:val="aa"/>
    </w:pPr>
    <w:r w:rsidRPr="00A11E56">
      <w:rPr>
        <w:noProof/>
        <w:lang w:val="en-US" w:eastAsia="ru-RU"/>
      </w:rPr>
      <w:drawing>
        <wp:anchor distT="0" distB="0" distL="114300" distR="114300" simplePos="0" relativeHeight="251659264" behindDoc="0" locked="0" layoutInCell="1" allowOverlap="1" wp14:anchorId="7E9D5FA8" wp14:editId="766BABCF">
          <wp:simplePos x="0" y="0"/>
          <wp:positionH relativeFrom="column">
            <wp:posOffset>4139565</wp:posOffset>
          </wp:positionH>
          <wp:positionV relativeFrom="paragraph">
            <wp:posOffset>-487680</wp:posOffset>
          </wp:positionV>
          <wp:extent cx="2305685" cy="1108478"/>
          <wp:effectExtent l="0" t="0" r="0" b="0"/>
          <wp:wrapNone/>
          <wp:docPr id="3" name="Изображение 3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108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E56">
      <w:rPr>
        <w:noProof/>
        <w:color w:val="000000"/>
        <w:lang w:val="en-US" w:eastAsia="ru-RU"/>
      </w:rPr>
      <w:drawing>
        <wp:anchor distT="0" distB="0" distL="114300" distR="114300" simplePos="0" relativeHeight="251660288" behindDoc="0" locked="0" layoutInCell="1" allowOverlap="1" wp14:anchorId="1BAB271A" wp14:editId="1007D083">
          <wp:simplePos x="0" y="0"/>
          <wp:positionH relativeFrom="column">
            <wp:posOffset>-89535</wp:posOffset>
          </wp:positionH>
          <wp:positionV relativeFrom="paragraph">
            <wp:posOffset>312420</wp:posOffset>
          </wp:positionV>
          <wp:extent cx="5750968" cy="114300"/>
          <wp:effectExtent l="0" t="0" r="0" b="0"/>
          <wp:wrapNone/>
          <wp:docPr id="9" name="Изображение 9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968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59F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100F4802"/>
    <w:multiLevelType w:val="hybridMultilevel"/>
    <w:tmpl w:val="7B863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95588"/>
    <w:multiLevelType w:val="hybridMultilevel"/>
    <w:tmpl w:val="FFCE0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17CA8"/>
    <w:multiLevelType w:val="hybridMultilevel"/>
    <w:tmpl w:val="F39AE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27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3A1B0A"/>
    <w:multiLevelType w:val="multilevel"/>
    <w:tmpl w:val="9886B71C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3E1DFB"/>
    <w:multiLevelType w:val="hybridMultilevel"/>
    <w:tmpl w:val="B27CB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FD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2C2207"/>
    <w:multiLevelType w:val="hybridMultilevel"/>
    <w:tmpl w:val="3A00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1434A"/>
    <w:multiLevelType w:val="hybridMultilevel"/>
    <w:tmpl w:val="858E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FCC"/>
    <w:multiLevelType w:val="hybridMultilevel"/>
    <w:tmpl w:val="A486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27AD6"/>
    <w:multiLevelType w:val="hybridMultilevel"/>
    <w:tmpl w:val="8EF6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96C59"/>
    <w:multiLevelType w:val="hybridMultilevel"/>
    <w:tmpl w:val="FCD2A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12AE3"/>
    <w:multiLevelType w:val="hybridMultilevel"/>
    <w:tmpl w:val="DD209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E05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9056C2C"/>
    <w:multiLevelType w:val="hybridMultilevel"/>
    <w:tmpl w:val="3FCE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E7047"/>
    <w:multiLevelType w:val="hybridMultilevel"/>
    <w:tmpl w:val="47ECA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E3D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AF601B"/>
    <w:multiLevelType w:val="hybridMultilevel"/>
    <w:tmpl w:val="8310A1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8513A24"/>
    <w:multiLevelType w:val="hybridMultilevel"/>
    <w:tmpl w:val="CAFCE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C5FBF"/>
    <w:multiLevelType w:val="hybridMultilevel"/>
    <w:tmpl w:val="C6AA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E27E8"/>
    <w:multiLevelType w:val="hybridMultilevel"/>
    <w:tmpl w:val="419C9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E80180"/>
    <w:multiLevelType w:val="hybridMultilevel"/>
    <w:tmpl w:val="893A1B8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FAB0E13"/>
    <w:multiLevelType w:val="hybridMultilevel"/>
    <w:tmpl w:val="30A8266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4"/>
  </w:num>
  <w:num w:numId="6">
    <w:abstractNumId w:val="5"/>
  </w:num>
  <w:num w:numId="7">
    <w:abstractNumId w:val="17"/>
  </w:num>
  <w:num w:numId="8">
    <w:abstractNumId w:val="16"/>
  </w:num>
  <w:num w:numId="9">
    <w:abstractNumId w:val="3"/>
  </w:num>
  <w:num w:numId="10">
    <w:abstractNumId w:val="1"/>
  </w:num>
  <w:num w:numId="11">
    <w:abstractNumId w:val="20"/>
  </w:num>
  <w:num w:numId="12">
    <w:abstractNumId w:val="18"/>
  </w:num>
  <w:num w:numId="13">
    <w:abstractNumId w:val="21"/>
  </w:num>
  <w:num w:numId="14">
    <w:abstractNumId w:val="22"/>
  </w:num>
  <w:num w:numId="15">
    <w:abstractNumId w:val="2"/>
  </w:num>
  <w:num w:numId="16">
    <w:abstractNumId w:val="10"/>
  </w:num>
  <w:num w:numId="17">
    <w:abstractNumId w:val="11"/>
  </w:num>
  <w:num w:numId="18">
    <w:abstractNumId w:val="13"/>
  </w:num>
  <w:num w:numId="19">
    <w:abstractNumId w:val="23"/>
  </w:num>
  <w:num w:numId="20">
    <w:abstractNumId w:val="8"/>
  </w:num>
  <w:num w:numId="21">
    <w:abstractNumId w:val="19"/>
  </w:num>
  <w:num w:numId="22">
    <w:abstractNumId w:val="9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A1"/>
    <w:rsid w:val="00013A1C"/>
    <w:rsid w:val="00040991"/>
    <w:rsid w:val="00063560"/>
    <w:rsid w:val="000C27A7"/>
    <w:rsid w:val="0012690A"/>
    <w:rsid w:val="00150488"/>
    <w:rsid w:val="0016558A"/>
    <w:rsid w:val="00167B18"/>
    <w:rsid w:val="00182FA5"/>
    <w:rsid w:val="001C391B"/>
    <w:rsid w:val="001C3B87"/>
    <w:rsid w:val="001D7B69"/>
    <w:rsid w:val="001E0B41"/>
    <w:rsid w:val="00216F05"/>
    <w:rsid w:val="002214E4"/>
    <w:rsid w:val="002B190B"/>
    <w:rsid w:val="002D3304"/>
    <w:rsid w:val="003206D8"/>
    <w:rsid w:val="00325887"/>
    <w:rsid w:val="0034651F"/>
    <w:rsid w:val="0038438D"/>
    <w:rsid w:val="00393A2D"/>
    <w:rsid w:val="00396A57"/>
    <w:rsid w:val="003A7516"/>
    <w:rsid w:val="004376C1"/>
    <w:rsid w:val="00454C59"/>
    <w:rsid w:val="00461E27"/>
    <w:rsid w:val="004744AD"/>
    <w:rsid w:val="00481DD7"/>
    <w:rsid w:val="004924C7"/>
    <w:rsid w:val="00495164"/>
    <w:rsid w:val="004B17C6"/>
    <w:rsid w:val="004E2D15"/>
    <w:rsid w:val="00500B69"/>
    <w:rsid w:val="005243BD"/>
    <w:rsid w:val="00557724"/>
    <w:rsid w:val="00595DE2"/>
    <w:rsid w:val="005A5FE6"/>
    <w:rsid w:val="005C441A"/>
    <w:rsid w:val="005C5D03"/>
    <w:rsid w:val="005D244F"/>
    <w:rsid w:val="00602614"/>
    <w:rsid w:val="006227EE"/>
    <w:rsid w:val="0063277F"/>
    <w:rsid w:val="00640793"/>
    <w:rsid w:val="006429D5"/>
    <w:rsid w:val="00657196"/>
    <w:rsid w:val="00667254"/>
    <w:rsid w:val="00671F86"/>
    <w:rsid w:val="0067260C"/>
    <w:rsid w:val="006971EA"/>
    <w:rsid w:val="006C2C5E"/>
    <w:rsid w:val="006D614E"/>
    <w:rsid w:val="00795E54"/>
    <w:rsid w:val="007A3C9B"/>
    <w:rsid w:val="007A6956"/>
    <w:rsid w:val="007D0BA9"/>
    <w:rsid w:val="007E0445"/>
    <w:rsid w:val="00817194"/>
    <w:rsid w:val="00822FEF"/>
    <w:rsid w:val="00825D27"/>
    <w:rsid w:val="008641D9"/>
    <w:rsid w:val="008642B9"/>
    <w:rsid w:val="008C3262"/>
    <w:rsid w:val="008D2D1C"/>
    <w:rsid w:val="008E6279"/>
    <w:rsid w:val="009034A6"/>
    <w:rsid w:val="00943D00"/>
    <w:rsid w:val="009E00B3"/>
    <w:rsid w:val="009E3041"/>
    <w:rsid w:val="00A07551"/>
    <w:rsid w:val="00A402D4"/>
    <w:rsid w:val="00AF0CB4"/>
    <w:rsid w:val="00B307A1"/>
    <w:rsid w:val="00B40604"/>
    <w:rsid w:val="00B712A9"/>
    <w:rsid w:val="00B73892"/>
    <w:rsid w:val="00B94693"/>
    <w:rsid w:val="00BB3663"/>
    <w:rsid w:val="00BD28A7"/>
    <w:rsid w:val="00BD7291"/>
    <w:rsid w:val="00C07659"/>
    <w:rsid w:val="00C1183D"/>
    <w:rsid w:val="00C144A8"/>
    <w:rsid w:val="00C20C9C"/>
    <w:rsid w:val="00C25DF7"/>
    <w:rsid w:val="00C7313D"/>
    <w:rsid w:val="00CE38CF"/>
    <w:rsid w:val="00D02B06"/>
    <w:rsid w:val="00D07C31"/>
    <w:rsid w:val="00D14DD4"/>
    <w:rsid w:val="00D42B4B"/>
    <w:rsid w:val="00D4333B"/>
    <w:rsid w:val="00D47171"/>
    <w:rsid w:val="00DA34FA"/>
    <w:rsid w:val="00DA6B15"/>
    <w:rsid w:val="00DB6D93"/>
    <w:rsid w:val="00E368BD"/>
    <w:rsid w:val="00E45BD4"/>
    <w:rsid w:val="00E541C8"/>
    <w:rsid w:val="00E75370"/>
    <w:rsid w:val="00EB01C0"/>
    <w:rsid w:val="00EB135B"/>
    <w:rsid w:val="00EB5DC7"/>
    <w:rsid w:val="00ED7603"/>
    <w:rsid w:val="00EE1A3A"/>
    <w:rsid w:val="00F150FD"/>
    <w:rsid w:val="00F55CE4"/>
    <w:rsid w:val="00F567AD"/>
    <w:rsid w:val="00F86355"/>
    <w:rsid w:val="00F8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F2B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5"/>
    <w:pPr>
      <w:ind w:firstLine="360"/>
    </w:pPr>
    <w:rPr>
      <w:rFonts w:ascii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C07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355"/>
    <w:pPr>
      <w:keepNext/>
      <w:keepLines/>
      <w:numPr>
        <w:numId w:val="6"/>
      </w:numPr>
      <w:spacing w:before="200" w:after="0"/>
      <w:outlineLvl w:val="1"/>
    </w:pPr>
    <w:rPr>
      <w:rFonts w:eastAsiaTheme="majorEastAsia"/>
      <w:b/>
      <w:bCs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6355"/>
    <w:pPr>
      <w:keepNext/>
      <w:keepLines/>
      <w:numPr>
        <w:ilvl w:val="1"/>
        <w:numId w:val="6"/>
      </w:numPr>
      <w:spacing w:before="200" w:after="0"/>
      <w:outlineLvl w:val="2"/>
    </w:pPr>
    <w:rPr>
      <w:rFonts w:eastAsiaTheme="majorEastAsia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C07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C07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C0765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76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659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5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unhideWhenUsed/>
    <w:qFormat/>
    <w:rsid w:val="00C0765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65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0765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076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83D"/>
  </w:style>
  <w:style w:type="paragraph" w:styleId="ac">
    <w:name w:val="footer"/>
    <w:basedOn w:val="a"/>
    <w:link w:val="ad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83D"/>
  </w:style>
  <w:style w:type="paragraph" w:styleId="ae">
    <w:name w:val="endnote text"/>
    <w:basedOn w:val="a"/>
    <w:link w:val="af"/>
    <w:uiPriority w:val="99"/>
    <w:semiHidden/>
    <w:unhideWhenUsed/>
    <w:rsid w:val="00F86C0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6C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86C05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075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075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0755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0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5"/>
    <w:pPr>
      <w:ind w:firstLine="360"/>
    </w:pPr>
    <w:rPr>
      <w:rFonts w:ascii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C076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6355"/>
    <w:pPr>
      <w:keepNext/>
      <w:keepLines/>
      <w:numPr>
        <w:numId w:val="6"/>
      </w:numPr>
      <w:spacing w:before="200" w:after="0"/>
      <w:outlineLvl w:val="1"/>
    </w:pPr>
    <w:rPr>
      <w:rFonts w:eastAsiaTheme="majorEastAsia"/>
      <w:b/>
      <w:bCs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6355"/>
    <w:pPr>
      <w:keepNext/>
      <w:keepLines/>
      <w:numPr>
        <w:ilvl w:val="1"/>
        <w:numId w:val="6"/>
      </w:numPr>
      <w:spacing w:before="200" w:after="0"/>
      <w:outlineLvl w:val="2"/>
    </w:pPr>
    <w:rPr>
      <w:rFonts w:eastAsiaTheme="majorEastAsia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unhideWhenUsed/>
    <w:qFormat/>
    <w:rsid w:val="00C076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76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86355"/>
    <w:rPr>
      <w:rFonts w:ascii="Tahoma" w:eastAsiaTheme="majorEastAsia" w:hAnsi="Tahoma" w:cs="Tahoma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uiPriority w:val="9"/>
    <w:rsid w:val="00C076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 Spacing"/>
    <w:link w:val="a5"/>
    <w:uiPriority w:val="1"/>
    <w:qFormat/>
    <w:rsid w:val="00C0765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0765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659"/>
    <w:pPr>
      <w:spacing w:after="0" w:line="240" w:lineRule="auto"/>
    </w:pPr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59"/>
    <w:rPr>
      <w:rFonts w:ascii="Tahoma" w:hAnsi="Tahoma" w:cs="Tahoma"/>
      <w:sz w:val="16"/>
      <w:szCs w:val="16"/>
    </w:rPr>
  </w:style>
  <w:style w:type="paragraph" w:styleId="a8">
    <w:name w:val="TOC Heading"/>
    <w:basedOn w:val="1"/>
    <w:next w:val="a"/>
    <w:uiPriority w:val="39"/>
    <w:unhideWhenUsed/>
    <w:qFormat/>
    <w:rsid w:val="00C0765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07659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07659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C0765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183D"/>
  </w:style>
  <w:style w:type="paragraph" w:styleId="ac">
    <w:name w:val="footer"/>
    <w:basedOn w:val="a"/>
    <w:link w:val="ad"/>
    <w:uiPriority w:val="99"/>
    <w:unhideWhenUsed/>
    <w:rsid w:val="00C11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183D"/>
  </w:style>
  <w:style w:type="paragraph" w:styleId="ae">
    <w:name w:val="endnote text"/>
    <w:basedOn w:val="a"/>
    <w:link w:val="af"/>
    <w:uiPriority w:val="99"/>
    <w:semiHidden/>
    <w:unhideWhenUsed/>
    <w:rsid w:val="00F86C0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86C0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F86C05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0755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A0755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07551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640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hyperlink" Target="http://v8.1c.ru/predpriyatie/questions_licence.ht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hyperlink" Target="http://www.bslt.ru" TargetMode="External"/><Relationship Id="rId3" Type="http://schemas.openxmlformats.org/officeDocument/2006/relationships/hyperlink" Target="mailto:info@bsl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4B1D5502464B72952AE435F30F57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2B0EF8-05B4-4F43-97AD-1BDD278DACBE}"/>
      </w:docPartPr>
      <w:docPartBody>
        <w:p w:rsidR="00DD31DB" w:rsidRDefault="00DD31DB" w:rsidP="00DD31DB">
          <w:pPr>
            <w:pStyle w:val="FF4B1D5502464B72952AE435F30F5749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DB"/>
    <w:rsid w:val="00D04052"/>
    <w:rsid w:val="00DD31DB"/>
    <w:rsid w:val="00F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40F0FEE53F44D4A41EE224B234D895">
    <w:name w:val="3140F0FEE53F44D4A41EE224B234D895"/>
    <w:rsid w:val="00DD31DB"/>
  </w:style>
  <w:style w:type="paragraph" w:customStyle="1" w:styleId="FF4B1D5502464B72952AE435F30F5749">
    <w:name w:val="FF4B1D5502464B72952AE435F30F5749"/>
    <w:rsid w:val="00DD31DB"/>
  </w:style>
  <w:style w:type="paragraph" w:customStyle="1" w:styleId="7DC76D4577EE411EBD7F094F3B9C4F84">
    <w:name w:val="7DC76D4577EE411EBD7F094F3B9C4F84"/>
    <w:rsid w:val="00DD31DB"/>
  </w:style>
  <w:style w:type="paragraph" w:customStyle="1" w:styleId="BAFE0FFF429A4A7EA8E88A421FB4D7F9">
    <w:name w:val="BAFE0FFF429A4A7EA8E88A421FB4D7F9"/>
    <w:rsid w:val="00DD31DB"/>
  </w:style>
  <w:style w:type="paragraph" w:customStyle="1" w:styleId="2AF1E363525A4623B690E34CBDCB7823">
    <w:name w:val="2AF1E363525A4623B690E34CBDCB7823"/>
    <w:rsid w:val="00DD31D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40F0FEE53F44D4A41EE224B234D895">
    <w:name w:val="3140F0FEE53F44D4A41EE224B234D895"/>
    <w:rsid w:val="00DD31DB"/>
  </w:style>
  <w:style w:type="paragraph" w:customStyle="1" w:styleId="FF4B1D5502464B72952AE435F30F5749">
    <w:name w:val="FF4B1D5502464B72952AE435F30F5749"/>
    <w:rsid w:val="00DD31DB"/>
  </w:style>
  <w:style w:type="paragraph" w:customStyle="1" w:styleId="7DC76D4577EE411EBD7F094F3B9C4F84">
    <w:name w:val="7DC76D4577EE411EBD7F094F3B9C4F84"/>
    <w:rsid w:val="00DD31DB"/>
  </w:style>
  <w:style w:type="paragraph" w:customStyle="1" w:styleId="BAFE0FFF429A4A7EA8E88A421FB4D7F9">
    <w:name w:val="BAFE0FFF429A4A7EA8E88A421FB4D7F9"/>
    <w:rsid w:val="00DD31DB"/>
  </w:style>
  <w:style w:type="paragraph" w:customStyle="1" w:styleId="2AF1E363525A4623B690E34CBDCB7823">
    <w:name w:val="2AF1E363525A4623B690E34CBDCB7823"/>
    <w:rsid w:val="00DD3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A62850-8BCC-504E-B1BD-ED3C5857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1491</Words>
  <Characters>9125</Characters>
  <Application>Microsoft Macintosh Word</Application>
  <DocSecurity>0</DocSecurity>
  <Lines>2281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Аудит состояния информационной системы на базе 1С в группе компаний «ТД Сергеев  и Ко» и «КИТЧАЙ.РУ»</vt:lpstr>
    </vt:vector>
  </TitlesOfParts>
  <Company>ООО «БСЛТ» </Company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Аудит состояния информационной системы на базе 1С в группе компаний «ТД Сергеев  и Ко» и «КИТЧАЙ.РУ»</dc:title>
  <dc:subject>с 18 по 22 марта 2015 года</dc:subject>
  <dc:creator>Телефон   +7(499)322-16-52</dc:creator>
  <cp:keywords/>
  <dc:description/>
  <cp:lastModifiedBy>Ilya Knysh</cp:lastModifiedBy>
  <cp:revision>3</cp:revision>
  <dcterms:created xsi:type="dcterms:W3CDTF">2015-03-22T12:20:00Z</dcterms:created>
  <dcterms:modified xsi:type="dcterms:W3CDTF">2015-03-22T12:24:00Z</dcterms:modified>
</cp:coreProperties>
</file>